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Засижьевская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</w:t>
      </w:r>
    </w:p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6"/>
        <w:tblW w:w="0" w:type="auto"/>
        <w:tblLook w:val="04A0"/>
      </w:tblPr>
      <w:tblGrid>
        <w:gridCol w:w="3284"/>
        <w:gridCol w:w="3284"/>
        <w:gridCol w:w="3285"/>
      </w:tblGrid>
      <w:tr w:rsidR="001029B9" w:rsidTr="001029B9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Рассмотрено </w:t>
            </w:r>
          </w:p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председатель ШЭМС __________________ </w:t>
            </w:r>
          </w:p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sz w:val="24"/>
                <w:szCs w:val="24"/>
                <w:lang w:eastAsia="ru-RU"/>
              </w:rPr>
              <w:t>Примха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 xml:space="preserve"> Т.А.</w:t>
            </w:r>
          </w:p>
          <w:p w:rsidR="001029B9" w:rsidRDefault="00C172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пр.№1 от 30.08.2024</w:t>
            </w:r>
            <w:r w:rsidR="001029B9">
              <w:rPr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Принято </w:t>
            </w:r>
          </w:p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педагоги</w:t>
            </w:r>
            <w:r w:rsidR="00C1723C">
              <w:rPr>
                <w:b/>
                <w:sz w:val="24"/>
                <w:szCs w:val="24"/>
                <w:lang w:eastAsia="ru-RU"/>
              </w:rPr>
              <w:t>ческий совет пр.№4 от 30.08.2024</w:t>
            </w:r>
            <w:r>
              <w:rPr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Утверждено</w:t>
            </w:r>
          </w:p>
          <w:p w:rsidR="001029B9" w:rsidRDefault="001029B9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директор школы _______________________ Пчёлка Л.Ф</w:t>
            </w:r>
          </w:p>
          <w:p w:rsidR="001029B9" w:rsidRDefault="00C172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приказ №81 от 30.08.2024</w:t>
            </w:r>
            <w:r w:rsidR="001029B9">
              <w:rPr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Pr="000231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231BE" w:rsidRPr="00BC48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C48BE">
        <w:rPr>
          <w:rFonts w:ascii="Times New Roman" w:hAnsi="Times New Roman" w:cs="Times New Roman"/>
          <w:b/>
          <w:sz w:val="48"/>
          <w:szCs w:val="48"/>
        </w:rPr>
        <w:t xml:space="preserve">Рабочая программа </w:t>
      </w:r>
    </w:p>
    <w:p w:rsidR="00CA7066" w:rsidRDefault="00523695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C48BE">
        <w:rPr>
          <w:rFonts w:ascii="Times New Roman" w:hAnsi="Times New Roman" w:cs="Times New Roman"/>
          <w:b/>
          <w:sz w:val="48"/>
          <w:szCs w:val="48"/>
        </w:rPr>
        <w:t xml:space="preserve">по </w:t>
      </w:r>
      <w:r w:rsidR="00CA7066">
        <w:rPr>
          <w:rFonts w:ascii="Times New Roman" w:hAnsi="Times New Roman" w:cs="Times New Roman"/>
          <w:b/>
          <w:sz w:val="48"/>
          <w:szCs w:val="48"/>
        </w:rPr>
        <w:t>истории России</w:t>
      </w:r>
    </w:p>
    <w:p w:rsidR="000231BE" w:rsidRPr="00BC48BE" w:rsidRDefault="00BC48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для </w:t>
      </w:r>
      <w:r w:rsidR="00DC2363">
        <w:rPr>
          <w:rFonts w:ascii="Times New Roman" w:hAnsi="Times New Roman" w:cs="Times New Roman"/>
          <w:b/>
          <w:sz w:val="48"/>
          <w:szCs w:val="48"/>
        </w:rPr>
        <w:t>9</w:t>
      </w:r>
      <w:r w:rsidR="000231BE" w:rsidRPr="00BC48BE">
        <w:rPr>
          <w:rFonts w:ascii="Times New Roman" w:hAnsi="Times New Roman" w:cs="Times New Roman"/>
          <w:b/>
          <w:sz w:val="48"/>
          <w:szCs w:val="48"/>
        </w:rPr>
        <w:t xml:space="preserve"> класс</w:t>
      </w:r>
      <w:r>
        <w:rPr>
          <w:rFonts w:ascii="Times New Roman" w:hAnsi="Times New Roman" w:cs="Times New Roman"/>
          <w:b/>
          <w:sz w:val="48"/>
          <w:szCs w:val="48"/>
        </w:rPr>
        <w:t>а</w:t>
      </w:r>
    </w:p>
    <w:p w:rsidR="000231BE" w:rsidRPr="00BC48BE" w:rsidRDefault="004D049B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</w:t>
      </w:r>
      <w:r w:rsidR="00BD1FB1">
        <w:rPr>
          <w:rFonts w:ascii="Times New Roman" w:hAnsi="Times New Roman" w:cs="Times New Roman"/>
          <w:b/>
          <w:sz w:val="48"/>
          <w:szCs w:val="48"/>
        </w:rPr>
        <w:t>2</w:t>
      </w:r>
      <w:r w:rsidR="00C1723C">
        <w:rPr>
          <w:rFonts w:ascii="Times New Roman" w:hAnsi="Times New Roman" w:cs="Times New Roman"/>
          <w:b/>
          <w:sz w:val="48"/>
          <w:szCs w:val="48"/>
        </w:rPr>
        <w:t>4</w:t>
      </w:r>
      <w:r>
        <w:rPr>
          <w:rFonts w:ascii="Times New Roman" w:hAnsi="Times New Roman" w:cs="Times New Roman"/>
          <w:b/>
          <w:sz w:val="48"/>
          <w:szCs w:val="48"/>
        </w:rPr>
        <w:t>-202</w:t>
      </w:r>
      <w:r w:rsidR="00C1723C">
        <w:rPr>
          <w:rFonts w:ascii="Times New Roman" w:hAnsi="Times New Roman" w:cs="Times New Roman"/>
          <w:b/>
          <w:sz w:val="48"/>
          <w:szCs w:val="48"/>
        </w:rPr>
        <w:t>5</w:t>
      </w:r>
      <w:r w:rsidR="00CA706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BC48BE" w:rsidRPr="00BC48BE">
        <w:rPr>
          <w:rFonts w:ascii="Times New Roman" w:hAnsi="Times New Roman" w:cs="Times New Roman"/>
          <w:b/>
          <w:sz w:val="48"/>
          <w:szCs w:val="48"/>
        </w:rPr>
        <w:t>учебный год</w:t>
      </w:r>
    </w:p>
    <w:p w:rsidR="000231BE" w:rsidRPr="000231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Учитель: </w:t>
      </w:r>
      <w:r w:rsidRPr="000231BE">
        <w:rPr>
          <w:rFonts w:ascii="Times New Roman" w:hAnsi="Times New Roman" w:cs="Times New Roman"/>
          <w:b/>
          <w:sz w:val="44"/>
          <w:szCs w:val="44"/>
        </w:rPr>
        <w:t>Гавриленко М.В.</w:t>
      </w:r>
    </w:p>
    <w:p w:rsidR="000231BE" w:rsidRDefault="000231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D5152" w:rsidRPr="00ED5152" w:rsidRDefault="00ED5152" w:rsidP="00ED515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ED5152">
        <w:rPr>
          <w:rFonts w:ascii="Times New Roman" w:hAnsi="Times New Roman" w:cs="Times New Roman"/>
          <w:b/>
          <w:sz w:val="28"/>
          <w:szCs w:val="28"/>
        </w:rPr>
        <w:t>.</w:t>
      </w:r>
    </w:p>
    <w:p w:rsidR="00032E07" w:rsidRPr="00032E07" w:rsidRDefault="00032E07" w:rsidP="00032E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32E0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Личностные результаты: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освоение гуманистических традиций и ценностей совре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менного общества, уважение прав и свобод человека;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осмысление социально-нравственного опыта предше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ствующих поколений, способность к определению своей по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зиции и ответственному поведению в современном обществе;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032E07" w:rsidRPr="00032E07" w:rsidRDefault="00032E07" w:rsidP="00032E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032E0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032E0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результаты: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способность сознательно организовывать и регулировать свою деятельность (учебную, общественную и др.);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вать и обосновывать выводы и т. д.), использовать современ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ные источники информации, в том числе материалы на элек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тронных носителях;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способность решать творческие задачи, представлять ре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зультаты своей деятельности в различных формах (сообщение, эссе, презентация, реферат и др.);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готовность к сотрудничеству с соучениками, коллектив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 xml:space="preserve">ной работе, освоение основ межкультурного взаимодействия в школе и </w:t>
      </w:r>
      <w:proofErr w:type="gramStart"/>
      <w:r w:rsidRPr="00032E07">
        <w:rPr>
          <w:rFonts w:ascii="Times New Roman" w:eastAsia="Calibri" w:hAnsi="Times New Roman" w:cs="Times New Roman"/>
          <w:sz w:val="28"/>
          <w:szCs w:val="28"/>
        </w:rPr>
        <w:t>социальном</w:t>
      </w:r>
      <w:proofErr w:type="gramEnd"/>
      <w:r w:rsidRPr="00032E07">
        <w:rPr>
          <w:rFonts w:ascii="Times New Roman" w:eastAsia="Calibri" w:hAnsi="Times New Roman" w:cs="Times New Roman"/>
          <w:sz w:val="28"/>
          <w:szCs w:val="28"/>
        </w:rPr>
        <w:t xml:space="preserve"> окружений, и др.;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 xml:space="preserve"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 </w:t>
      </w:r>
    </w:p>
    <w:p w:rsidR="00032E07" w:rsidRPr="00032E07" w:rsidRDefault="00032E07" w:rsidP="00032E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032E0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Предметные результаты: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овладение целостными представлениями об историче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ском пути человечества как необходимой основы для миро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понимания и познания современного общества, истории соб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ственной страны;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способность применять понятийный аппарат историче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менности в курсах всеобщей истории;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способность соотносить историческое время и историче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ское пространство, действия и поступки личностей во време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ни и пространстве;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умения изучать и систематизировать информацию из различных исторических и современных источников, раскры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вая её социальную принадлежность и познавательную цен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ность, читать историческую карту и ориентироваться в ней;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032E07" w:rsidRPr="00032E07" w:rsidRDefault="00032E07" w:rsidP="00032E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E07">
        <w:rPr>
          <w:rFonts w:ascii="Times New Roman" w:eastAsia="Calibri" w:hAnsi="Times New Roman" w:cs="Times New Roman"/>
          <w:sz w:val="28"/>
          <w:szCs w:val="28"/>
        </w:rPr>
        <w:t>готовность применять исторические знания для выяв</w:t>
      </w:r>
      <w:r w:rsidRPr="00032E07">
        <w:rPr>
          <w:rFonts w:ascii="Times New Roman" w:eastAsia="Calibri" w:hAnsi="Times New Roman" w:cs="Times New Roman"/>
          <w:sz w:val="28"/>
          <w:szCs w:val="28"/>
        </w:rPr>
        <w:softHyphen/>
        <w:t>ления и сохранения исторических и культурных памятников своей страны и мира.</w:t>
      </w:r>
    </w:p>
    <w:p w:rsidR="00032E07" w:rsidRDefault="00032E07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032E07" w:rsidRPr="00032E07" w:rsidRDefault="00032E07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AC4873" w:rsidRDefault="00AC4873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Выпускник научится: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анализировать информацию различных источников по отечественной и всеобщей истории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 xml:space="preserve">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</w:t>
      </w:r>
      <w:proofErr w:type="spellStart"/>
      <w:r w:rsidRPr="00AC4873">
        <w:rPr>
          <w:rFonts w:ascii="TimesNewRomanPSMT" w:hAnsi="TimesNewRomanPSMT" w:cs="TimesNewRomanPSMT"/>
          <w:sz w:val="28"/>
          <w:szCs w:val="28"/>
        </w:rPr>
        <w:t>д</w:t>
      </w:r>
      <w:proofErr w:type="spellEnd"/>
      <w:r w:rsidRPr="00AC4873">
        <w:rPr>
          <w:rFonts w:ascii="TimesNewRomanPSMT" w:hAnsi="TimesNewRomanPSMT" w:cs="TimesNewRomanPSMT"/>
          <w:sz w:val="28"/>
          <w:szCs w:val="28"/>
        </w:rPr>
        <w:t>) художественной культуры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9E054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 xml:space="preserve">сопоставлять развитие России и других стран в Новое время, сравнивать исторические ситуации и события; 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давать оценку событиям и личностям отечественной и всеобщей истории Нового времени.</w:t>
      </w:r>
    </w:p>
    <w:p w:rsidR="00AC4873" w:rsidRDefault="00AC4873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Выпускник получит возможность научиться:</w:t>
      </w:r>
    </w:p>
    <w:p w:rsidR="00AC4873" w:rsidRPr="00AC4873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4873">
        <w:rPr>
          <w:rFonts w:ascii="Times New Roman" w:hAnsi="Times New Roman" w:cs="Times New Roman"/>
          <w:i/>
          <w:iCs/>
          <w:sz w:val="28"/>
          <w:szCs w:val="28"/>
        </w:rPr>
        <w:t xml:space="preserve">используя историческую карту, характеризовать социально-экономическое и политическое развитие России, других </w:t>
      </w:r>
      <w:r w:rsidRPr="00AC4873">
        <w:rPr>
          <w:rFonts w:ascii="Times New Roman" w:hAnsi="Times New Roman" w:cs="Times New Roman"/>
          <w:i/>
          <w:sz w:val="28"/>
          <w:szCs w:val="28"/>
        </w:rPr>
        <w:t xml:space="preserve"> государств в Новое время</w:t>
      </w:r>
      <w:r w:rsidRPr="00AC4873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AC4873" w:rsidRPr="009E0543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9E0543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элементы источниковедческого анализа при работе с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историческими материалами (определение принадлежности и достоверности</w:t>
      </w:r>
      <w:r w:rsidR="009E0543"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источника, позиций автора и др.);</w:t>
      </w:r>
    </w:p>
    <w:p w:rsidR="00AC4873" w:rsidRPr="009E0543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сравнивать развитие России и других стран в Новое время,</w:t>
      </w:r>
      <w:r w:rsidR="009E0543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объяснять, в чем заключались общие черты и особенности;</w:t>
      </w:r>
      <w:r w:rsidR="009E0543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применять знания по истории России и своего края в Новое время</w:t>
      </w:r>
    </w:p>
    <w:p w:rsidR="00AC4873" w:rsidRPr="009E0543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при составлении описаний исторических и культурных памятников своего</w:t>
      </w:r>
      <w:r w:rsidR="009E0543"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города, края и т. д.</w:t>
      </w:r>
    </w:p>
    <w:p w:rsidR="00ED5152" w:rsidRDefault="00ED5152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5EE8" w:rsidRPr="00B87A97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A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ОСВОЕНИЯ УЧЕБНОГО МОДУЛЯ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A97">
        <w:rPr>
          <w:rFonts w:ascii="Times New Roman" w:hAnsi="Times New Roman" w:cs="Times New Roman"/>
          <w:b/>
          <w:sz w:val="28"/>
          <w:szCs w:val="28"/>
        </w:rPr>
        <w:t>«ВВЕДЕНИЕ В НОВЕЙШУЮ ИСТОРИЮ РОССИИ</w:t>
      </w:r>
      <w:r w:rsidRPr="00D95EE8">
        <w:rPr>
          <w:rFonts w:ascii="Times New Roman" w:hAnsi="Times New Roman" w:cs="Times New Roman"/>
          <w:sz w:val="28"/>
          <w:szCs w:val="28"/>
        </w:rPr>
        <w:t>»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Личностные  и 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 xml:space="preserve">  результаты  являются  приоритетными при  освоении  содержания  учебного  модуля  «Введение  в  Новейшую  историю России».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Содержание  учебного  модуля  «Введение  в  Новейшую  историю  России»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 действовать  на  основе  системы  позитивных  ценностных ориентаций. 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Содержание  учебного  модуля  «Введение  в  Новейшую  историю  России» ориентировано  на  следующие  важнейшие  убеждения  и  качества  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A97">
        <w:rPr>
          <w:rFonts w:ascii="Times New Roman" w:hAnsi="Times New Roman" w:cs="Times New Roman"/>
          <w:b/>
          <w:sz w:val="28"/>
          <w:szCs w:val="28"/>
        </w:rPr>
        <w:t>1)  гражданского  воспитания</w:t>
      </w:r>
      <w:r w:rsidRPr="00D95EE8">
        <w:rPr>
          <w:rFonts w:ascii="Times New Roman" w:hAnsi="Times New Roman" w:cs="Times New Roman"/>
          <w:sz w:val="28"/>
          <w:szCs w:val="28"/>
        </w:rPr>
        <w:t xml:space="preserve">:  готовность  к  выполнению  обязанностей гражданина и реализации его прав, уважение прав, свобод и законных интересов других  людей;  активное  участие  в  жизни  семьи,  образовательной  организации, местного сообщества, родного края, страны; неприятие любых форм экстремизма, дискриминации;  понимание  роли  различных  социальных  институтов  в  жизни человека;  представление  об  основных  правах,  свободах  и  обязанностях гражданина,  социальных  нормах  и  правилах  межличностных  отношений в поликультурном и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 xml:space="preserve"> обществе, представление о способах противодействия  коррупции;  готовность  к  разнообразной  совместной деятельности, стремление к взаимопониманию и взаимопомощи,  активное участие в  самоуправлении  в  образовательной  организации;  готовность  к  участию в гуманитарной деятельности;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A97">
        <w:rPr>
          <w:rFonts w:ascii="Times New Roman" w:hAnsi="Times New Roman" w:cs="Times New Roman"/>
          <w:b/>
          <w:sz w:val="28"/>
          <w:szCs w:val="28"/>
        </w:rPr>
        <w:t>2)  патриотического  воспитания:</w:t>
      </w:r>
      <w:r w:rsidRPr="00D95EE8">
        <w:rPr>
          <w:rFonts w:ascii="Times New Roman" w:hAnsi="Times New Roman" w:cs="Times New Roman"/>
          <w:sz w:val="28"/>
          <w:szCs w:val="28"/>
        </w:rPr>
        <w:t xml:space="preserve">  осознание  российской  гражданской идентичности в поликультурном и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многоконфессиональном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 xml:space="preserve"> обществе, проявление интереса  к  познанию  родного  языка,  истории,  культуры  Российской  Федерации, своего края, народов России, ценностное отношение к достижениям своей Родины ‒ 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 xml:space="preserve"> разных народов, проживающих в родной стране;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A97">
        <w:rPr>
          <w:rFonts w:ascii="Times New Roman" w:hAnsi="Times New Roman" w:cs="Times New Roman"/>
          <w:b/>
          <w:sz w:val="28"/>
          <w:szCs w:val="28"/>
        </w:rPr>
        <w:t>3)</w:t>
      </w:r>
      <w:r w:rsidRPr="00D95EE8">
        <w:rPr>
          <w:rFonts w:ascii="Times New Roman" w:hAnsi="Times New Roman" w:cs="Times New Roman"/>
          <w:sz w:val="28"/>
          <w:szCs w:val="28"/>
        </w:rPr>
        <w:t xml:space="preserve">  </w:t>
      </w:r>
      <w:r w:rsidRPr="00B87A97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  <w:r w:rsidRPr="00D95EE8">
        <w:rPr>
          <w:rFonts w:ascii="Times New Roman" w:hAnsi="Times New Roman" w:cs="Times New Roman"/>
          <w:sz w:val="28"/>
          <w:szCs w:val="28"/>
        </w:rPr>
        <w:t xml:space="preserve"> ориентация на моральные ценности и нормы в ситуациях нравственного выбора, готовность оценивать своё поведение и  поступки,  поведение  и  поступки  других  людей  с  позиции  нравственных  и правовых  норм  с  учетом  осознания  последствий  поступков,  активное  неприятие асоциальных  поступков,  свобода  и  ответственность  личности  в  условиях индивидуального и общественного пространства.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Содержание учебного модуля «Введение в Новейшую историю России» также ориентировано на понимание роли этнических культурных традиций ‒ в области эстетического воспитания, на формирование ценностного отношения к </w:t>
      </w:r>
      <w:r w:rsidRPr="00D95EE8">
        <w:rPr>
          <w:rFonts w:ascii="Times New Roman" w:hAnsi="Times New Roman" w:cs="Times New Roman"/>
          <w:sz w:val="28"/>
          <w:szCs w:val="28"/>
        </w:rPr>
        <w:lastRenderedPageBreak/>
        <w:t xml:space="preserve">здоровью, жизни  и  осознание  необходимости  их  сохранения,  следования  правилам безопасного  поведения  в  интернет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реде,  активное  участие  в  решении практических задач социальной направленности, уважение к труду и результатам трудовой  деятельности,  готовность  к  участию  в  практической  деятельности экологической направленности.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При освоении содержания учебного модуля «Введение в Новейшую историю России»  обучающиеся  продолжат  осмысление  ценности  научного  познания, освоение системы научных представлений об основных закономерностях развития общества,  расширение  социального  опыта  для  достижения  индивидуального и  коллективного  благополучия,  в  том  числе  в  ходе  овладения языковой  и  читательской  культурой,  основными  навыками  исследовательской деятельности.  Важным  также  является  подготовить 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 xml:space="preserve"> к  изменяющимся  условиям  социальной  среды, 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стрессоустойчивость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>,  открытость опыту и знаниям других.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  результате  изучения  учебного  модуля  «Введение  в  Новейшую  историю России»  у  обучающегося  будут  сформированы  познавательные  универсальные учебные  действия,  коммуникативные  универсальные  учебные  действия, регулятивные универсальные учебные действия, совместная деятельность.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У  обучающегося  будут  сформированы  следующие  базовые  логические действия как часть познавательных универсальных учебных действий: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выявлять  и  характеризовать  существенные  признаки,  итоги  и  значение ключевых событий и процессов Новейшей истории России;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выявлять  причинно-следственные,  пространственные  и  временные  связи (при  наличии)  изученных  ранее  исторических  событий,  явлений,  процессов с историей России XX ‒ начала XXI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.;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выявлять закономерности и противоречия в рассматриваемых фактах с учётом предложенной  задачи,  классифицировать,  самостоятельно  выбирать  основания  и критерии для классификации;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выявлять  дефициты  информации,  данных,  необходимых  для  решения</w:t>
      </w:r>
      <w:r w:rsidR="00B87A97">
        <w:rPr>
          <w:rFonts w:ascii="Times New Roman" w:hAnsi="Times New Roman" w:cs="Times New Roman"/>
          <w:sz w:val="28"/>
          <w:szCs w:val="28"/>
        </w:rPr>
        <w:t xml:space="preserve"> </w:t>
      </w:r>
      <w:r w:rsidRPr="00D95EE8">
        <w:rPr>
          <w:rFonts w:ascii="Times New Roman" w:hAnsi="Times New Roman" w:cs="Times New Roman"/>
          <w:sz w:val="28"/>
          <w:szCs w:val="28"/>
        </w:rPr>
        <w:t xml:space="preserve">поставленной задачи;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делать  выводы,  создавать  обобщения  о  взаимосвязях  с  использованием дедуктивных,  индуктивных  умозаключений  и  по  аналогии,  строить  логические рассуждения;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У  обучающегося  будут  сформированы  следующие  базовые исследовательские  действия  как  часть  познавательных  универсальных учебных действий: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формулировать  вопросы,  фиксирующие  разрыв  между  реальным  и желательным  состоянием  ситуации,  объекта,  самостоятельно  устанавливать искомое и данное;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формулировать  гипотезу  об  истинности  собственных  суждений  и  суждений других, аргументировать свою позицию, мнение;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по самостоятельно составленному плану небольшое исследование по установлению причинно-следственных связей событий и процессов;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оценивать на применимость и достоверность информацию;  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самостоятельно  формулировать</w:t>
      </w:r>
      <w:r w:rsidR="00B87A97">
        <w:rPr>
          <w:rFonts w:ascii="Times New Roman" w:hAnsi="Times New Roman" w:cs="Times New Roman"/>
          <w:sz w:val="28"/>
          <w:szCs w:val="28"/>
        </w:rPr>
        <w:t xml:space="preserve">  обобщения  и  выводы  по  рез</w:t>
      </w:r>
      <w:r w:rsidRPr="00D95EE8">
        <w:rPr>
          <w:rFonts w:ascii="Times New Roman" w:hAnsi="Times New Roman" w:cs="Times New Roman"/>
          <w:sz w:val="28"/>
          <w:szCs w:val="28"/>
        </w:rPr>
        <w:t xml:space="preserve">ультатам проведенного  небольшого  исследования,  владеть  инструментами  оценки достоверности полученных выводов и обобщений;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прогнозировать  возможное  дальнейшее  развитие  процессов,  событий  и  их последствия,  в  аналогичных  или  сходных  ситуациях,  выдвигать 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 xml:space="preserve"> положения об их развитии в новых условиях и контекстах.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У  обучающегося  будут  сформированы  следующие  умения  работать</w:t>
      </w:r>
      <w:r w:rsidR="00B87A97">
        <w:rPr>
          <w:rFonts w:ascii="Times New Roman" w:hAnsi="Times New Roman" w:cs="Times New Roman"/>
          <w:sz w:val="28"/>
          <w:szCs w:val="28"/>
        </w:rPr>
        <w:t xml:space="preserve"> </w:t>
      </w:r>
      <w:r w:rsidRPr="00D95EE8">
        <w:rPr>
          <w:rFonts w:ascii="Times New Roman" w:hAnsi="Times New Roman" w:cs="Times New Roman"/>
          <w:sz w:val="28"/>
          <w:szCs w:val="28"/>
        </w:rPr>
        <w:t>с информацией как часть познавательных универсальных учебных действий: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применять различные методы, инструменты и  запросы при  поиске и отборе информации или данных из источников с учётом предложенной учебной задачи и заданных критериев;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выбирать,  анализировать,  систематизировать  и  интерпретировать информацию  различных  видов  и  форм  представления  (справочная,  научно-популярная литература, интернет-ресурсы и другие);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самостоятельно выбирать оптимальную форму представления информации и иллюстрировать  решаемые  задачи  несложными  схемами,  диаграммами,  иной графикой и их комбинациями;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оценивать  надёжность  информации  по  критериям,  предложенным  или </w:t>
      </w:r>
    </w:p>
    <w:p w:rsidR="00D95EE8" w:rsidRPr="00D95EE8" w:rsidRDefault="00D95EE8" w:rsidP="00B87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сформулированным самостоятельно;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У  обучающегося  будут  сформированы  следующие  умения  общения  как часть коммуникативных универсальных учебных действий: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 целями  и  условиями  общения;  выражать  себя  (свою  точку  зрения)  в  устных и письменных текстах;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распознавать  невербальные  средства  общения,  понимать  значение социальных знаков, знать и распознавать предпосылки конфликтных ситуаций и смягчать конфликты;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понимать  намерения  других,  проявлять  уважительное  отношение к собеседнику и в корректной форме формулировать свои возражения;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умение  формулировать  вопросы  (в  диалоге,  дискуссии)  по  существу</w:t>
      </w:r>
      <w:r w:rsidR="00B87A97">
        <w:rPr>
          <w:rFonts w:ascii="Times New Roman" w:hAnsi="Times New Roman" w:cs="Times New Roman"/>
          <w:sz w:val="28"/>
          <w:szCs w:val="28"/>
        </w:rPr>
        <w:t xml:space="preserve"> </w:t>
      </w:r>
      <w:r w:rsidRPr="00D95EE8">
        <w:rPr>
          <w:rFonts w:ascii="Times New Roman" w:hAnsi="Times New Roman" w:cs="Times New Roman"/>
          <w:sz w:val="28"/>
          <w:szCs w:val="28"/>
        </w:rPr>
        <w:t xml:space="preserve">обсуждаемой  темы  и  высказывать  идеи,  нацеленные  на  решение  задачи  и поддержание  благожелательности  общения;  сопоставлять  свои  суждения с  суждениями  других  участников  диалога,  обнаруживать  различие  и  сходство позиций;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публично  представлять  результаты  выполненного  исследования,  проекта;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самостоятельно  выбирать  формат  выступления  с  учётом  задач  презентации  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lastRenderedPageBreak/>
        <w:t>У  обучающегося  будут  сформированы  следующие  умения  в  части регулятивных универсальных учебных действий: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выявлять  проблемы  дл</w:t>
      </w:r>
      <w:r w:rsidR="00B87A97">
        <w:rPr>
          <w:rFonts w:ascii="Times New Roman" w:hAnsi="Times New Roman" w:cs="Times New Roman"/>
          <w:sz w:val="28"/>
          <w:szCs w:val="28"/>
        </w:rPr>
        <w:t>я  решения  в  жизненных  и  уч</w:t>
      </w:r>
      <w:r w:rsidRPr="00D95EE8">
        <w:rPr>
          <w:rFonts w:ascii="Times New Roman" w:hAnsi="Times New Roman" w:cs="Times New Roman"/>
          <w:sz w:val="28"/>
          <w:szCs w:val="28"/>
        </w:rPr>
        <w:t xml:space="preserve">ебных  ситуациях;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ориентироваться  в  различных  подходах  к  принятию  решений  (индивидуально, в группе, групповой);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самостоятельно  составлять  алгоритм  решения  задачи  (или  его  часть),</w:t>
      </w:r>
      <w:r w:rsidR="00B87A97">
        <w:rPr>
          <w:rFonts w:ascii="Times New Roman" w:hAnsi="Times New Roman" w:cs="Times New Roman"/>
          <w:sz w:val="28"/>
          <w:szCs w:val="28"/>
        </w:rPr>
        <w:t xml:space="preserve"> </w:t>
      </w:r>
      <w:r w:rsidRPr="00D95EE8">
        <w:rPr>
          <w:rFonts w:ascii="Times New Roman" w:hAnsi="Times New Roman" w:cs="Times New Roman"/>
          <w:sz w:val="28"/>
          <w:szCs w:val="28"/>
        </w:rPr>
        <w:t xml:space="preserve">выбирать  способ  решения  учебной  задачи  с  учётом  имеющихся  ресурсов  и собственных возможностей, аргументировать предлагаемые варианты решений;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 или его части), корректировать предложенный алгоритм (или его часть) с учётом получения  новых  знаний  об  изучаемом  объекте;  делать  выбор  и  брать ответственность за решение;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проявлять  способность  к  самоконтролю, 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 xml:space="preserve">  и  рефлексии, к адекватной оценке и изменению ситуации;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объяснять  причины  достижения  (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 xml:space="preserve">)  результатов  деятельности, давать  оценку  приобретённому  опыту,  находить 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позитивное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 xml:space="preserve">  в  произошедшей ситуации,  вносить  коррективы  в  деятел</w:t>
      </w:r>
      <w:r w:rsidR="00B87A97">
        <w:rPr>
          <w:rFonts w:ascii="Times New Roman" w:hAnsi="Times New Roman" w:cs="Times New Roman"/>
          <w:sz w:val="28"/>
          <w:szCs w:val="28"/>
        </w:rPr>
        <w:t>ьность  на  основе  новых  обст</w:t>
      </w:r>
      <w:r w:rsidRPr="00D95EE8">
        <w:rPr>
          <w:rFonts w:ascii="Times New Roman" w:hAnsi="Times New Roman" w:cs="Times New Roman"/>
          <w:sz w:val="28"/>
          <w:szCs w:val="28"/>
        </w:rPr>
        <w:t xml:space="preserve">оятельств, изменившихся ситуаций, установленных ошибок, возникших трудностей;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выявлять  на  примерах  исторических  ситуаций  роль  эмоций  в  отношениях между людьми;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 мать мотивы действий другого (в исторических ситуациях и окружающей действительности);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регулировать  способ  выражения  своих  эмоций  с  учетом  позиций  и  мнений других участников общения.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У  обучающегося  будут  сформированы  следующие  умения  совместной деятельности: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 решении  конкретной  проблемы,  обосновывать  необходимость  применения групповых форм взаимодействия при решении поставленной задачи;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принимать  цель  совместной  деятельности,  коллективно  строить  действия по  её  достижению  (распределять  роли,  договариваться,  обсуждать  процесс  и результат совместной работы;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планировать организацию совместной работы, определять свою роль (с учётом предпочтений  и  возможностей  всех  участников  взаимодействия),  распределять задачи между членами команды, участвовать в групповых формах работы);  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 и  координировать  свои  действия  с  действиями  других  членов команды;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оценивать  качество  своего  вклада  в  общий  продукт  по  критериям, самостоятельно сформулированным участниками взаимодействия; </w:t>
      </w:r>
    </w:p>
    <w:p w:rsidR="00D95EE8" w:rsidRPr="00D95EE8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сравнивать результаты с исходной задачей и вкладом каждого члена команды в  достижение  результатов,  разделять  сферу  ответственности  и  проявлять готовность к предоставлению отчёта перед группой.</w:t>
      </w:r>
    </w:p>
    <w:p w:rsidR="00032E07" w:rsidRDefault="00D95EE8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lastRenderedPageBreak/>
        <w:t>В составе предметных результатов по освоению Программы модуля следует выделить:  представления  обучающихся  о  наиболее  значимых  событиях  и процессах  истории  России  XX  —  начала  XXI  в.,  основные  виды  деятельности по  получению  и  осмыслению  нового  знания,  его  интерпретации  и  применению в различных учебных и жизненных ситуациях</w:t>
      </w:r>
    </w:p>
    <w:p w:rsidR="00B87A97" w:rsidRDefault="00B87A97" w:rsidP="00D95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91D" w:rsidRDefault="00E25D70" w:rsidP="00F278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AA54F8" w:rsidRPr="00AA54F8" w:rsidRDefault="00AA54F8" w:rsidP="00AA5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4F8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</w:t>
      </w:r>
      <w:r w:rsidR="001029B9">
        <w:rPr>
          <w:rFonts w:ascii="Times New Roman" w:hAnsi="Times New Roman" w:cs="Times New Roman"/>
          <w:sz w:val="28"/>
          <w:szCs w:val="28"/>
        </w:rPr>
        <w:t>федеральной рабочей программы по истории</w:t>
      </w:r>
    </w:p>
    <w:p w:rsidR="009E0543" w:rsidRPr="009E0543" w:rsidRDefault="009E0543" w:rsidP="009E054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543">
        <w:rPr>
          <w:rFonts w:ascii="Times New Roman" w:hAnsi="Times New Roman" w:cs="Times New Roman"/>
          <w:b/>
          <w:bCs/>
          <w:sz w:val="28"/>
          <w:szCs w:val="28"/>
        </w:rPr>
        <w:t>Российская империя в XIX – начале XX вв.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Александровская эпоха: государственный либерализм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М.М. Сперанский.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Внешняя  политика  России.  Война  России  с  Францией  1805 –1807  гг.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Тильзитский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мир. Война со  Швецией 1808-1809 г. и присоединение Финляндии. Война  с  Турцией  и  Бухарестский  мир  1812  г.  Отечественная  война  1812  г.  ‒ важнейшее событие российской и мировой истории XIX в. Венский конгресс и его решения.  Священный  союз.  Возрастание  роли  России  в  европейской  политике после победы над Наполеоном и Венского конгресса.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Либеральные и охранительные тенденции во внутренней политике. Польская конституция 1815 г. Военные поселения.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Дворянская оппозиция самодержавию. Тайные организации: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Союз спасения, Союз благоденствия, Северное и Южное общества. Восстание декабристов 14 декабря 1825 г.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Николаевское самодержавие: государственный консерватизм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Реформаторские  и  консервативные  тенденции  в  политике  Никола  I. Экономическая  политика  в  условиях  политического  консерватизма. Государственная регламентация общественной жизни: централизация управления, политическая  полиция,  кодификация  законов,  цензура,  попечительство об  образовании.  Крестьянский  вопрос.  Реформа  государственных  крестьян П.Д.  Киселёва  1837–1841  гг.  Официальная  идеология:  «православие, самодержавие, народность». Формирование профессиональной бюрократии.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Расширение  империи:  русско-иранская  и  русско-турецкая  войны.  Россия  и Западная Европа: особенности взаимного восприятия. «Священный союз». Россия и  революции  в  Европе.  Восточный  вопрос.  Распад  Венской  системы.  Крымская война. Героическая оборона Севастополя. Парижский мир 1856 г.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Сословная структура российского общества. Крепостное хозяйство. Помещик и  крестьянин,  конфликты  и  сотрудничество.  Промышленный  переворот  и  его особенности  в  России.  Начало  железнодорожного  строительства.  Москва  и Петербург:  спор  двух  столиц.  Города  как  административные,  торговые и промышленные центры. Городское самоуправление.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Общественная  жизнь  в  1830–1850-е  гг.  Роль  литературы,  печати, университетов  в  формировании  независимого  общественного  мнения. Общественная  мысль:  официальная  идеология,  славянофилы  и  западники, зарождение социалистической мысли. Складывание теории русского социализма. А.И.  Герцен.  Влияние  немецкой  философии  и  французского  социализма на  русскую  общественную  мысль.  Россия  и  Европа  как  центральный  пункт общественных дебатов. 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Культурное пространство империи в первой половине XIX </w:t>
      </w:r>
      <w:proofErr w:type="gramStart"/>
      <w:r w:rsidRPr="001029B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Национальные  корни  отечественной  культуры  и  западные  влияния. Государственная политика в области культуры. Основные стили в художественной культуре:  романтизм,  классицизм,  реализм. </w:t>
      </w:r>
      <w:r>
        <w:rPr>
          <w:rFonts w:ascii="Times New Roman" w:hAnsi="Times New Roman" w:cs="Times New Roman"/>
          <w:sz w:val="28"/>
          <w:szCs w:val="28"/>
        </w:rPr>
        <w:t xml:space="preserve"> Ампир  как  стиль  империи.  К</w:t>
      </w:r>
      <w:r w:rsidRPr="001029B9">
        <w:rPr>
          <w:rFonts w:ascii="Times New Roman" w:hAnsi="Times New Roman" w:cs="Times New Roman"/>
          <w:sz w:val="28"/>
          <w:szCs w:val="28"/>
        </w:rPr>
        <w:t>ульт гражданственности.  Золотой  век  русской  литературы.  Формирование  русской музыкальной  школы.  Театр,  живопись,  архитектура.  Развитие  науки  и  техники. Географические  экспедиции.  Открытие  Антарктиды.  Деятельность  Русского географического общества. Школы и  университеты. Народная культура. Культура повседневности:  обретение  комфорта.  Жизнь  в  городе  и  в  усадьбе.  Российская культура как часть европейской культуры.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Народы России в первой половине XIX </w:t>
      </w:r>
      <w:proofErr w:type="gramStart"/>
      <w:r w:rsidRPr="001029B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Многообразие культур и религий Российской империи. Православная церковь и 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конфессии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 на  окраинах  империи.  Царство  Польское.  Польское  восстание 1830–1831  гг.  Присоединение  Грузии  и  Закавказья.  Кавказская  война.  Движение Шамиля.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Социальная и правовая модернизация страны при Александре II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Реформы  1860–1870-х  гг.  ‒  движение  к  правовому  государству  и гражданскому  обществу.  Крестьянская  реформа  1861  г.  и  её  последствия. Крестьянская община. Земская и городская реформы. Становление общественного самоуправления.  Судебная  реформа  и  развитие  правового  сознания.  Военные реформы.  Утверждение  начал 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всесословности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 в  правовом  строе  страны. Конституционный вопрос.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29B9">
        <w:rPr>
          <w:rFonts w:ascii="Times New Roman" w:hAnsi="Times New Roman" w:cs="Times New Roman"/>
          <w:sz w:val="28"/>
          <w:szCs w:val="28"/>
        </w:rPr>
        <w:t>Многовекторность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 внешней  политики  империи.  Завершение  Кавказской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B9">
        <w:rPr>
          <w:rFonts w:ascii="Times New Roman" w:hAnsi="Times New Roman" w:cs="Times New Roman"/>
          <w:sz w:val="28"/>
          <w:szCs w:val="28"/>
        </w:rPr>
        <w:t>войны. Присоединение Средней</w:t>
      </w:r>
      <w:r>
        <w:rPr>
          <w:rFonts w:ascii="Times New Roman" w:hAnsi="Times New Roman" w:cs="Times New Roman"/>
          <w:sz w:val="28"/>
          <w:szCs w:val="28"/>
        </w:rPr>
        <w:t xml:space="preserve"> Азии. Россия и Балканы. Русско</w:t>
      </w:r>
      <w:r w:rsidRPr="001029B9">
        <w:rPr>
          <w:rFonts w:ascii="Times New Roman" w:hAnsi="Times New Roman" w:cs="Times New Roman"/>
          <w:sz w:val="28"/>
          <w:szCs w:val="28"/>
        </w:rPr>
        <w:t>-турецкая война 1877–1878 гг. Россия на Дальнем Востоке.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Россия в 1880–1890-х гг.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«Народное самодержавие» Александра III. Идеология самобытного  развития России.  Государственный  национализм.  Реформы  и  контрреформы.  Политика консервативной стабилизации.  Ограничение  общественной  самодеятельности. Местное  самоуправление  и  самодержавие.  Независимость  суда.  Права университетов  и  власть  попечителей.  Печать  и  цензура.  Экономическая модернизация через государственное вмешательство в экономику. Форсированное развитие  промышленности.  Финансовая  политика.  Консервация  аграрных отношений.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Пространство империи. Основные сферы и направления внешнеполитических интересов.  Упрочение  статуса  великой  державы.  Освоение  государственной территории.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lastRenderedPageBreak/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 и  крестьянского  хозяйств.  Помещичье  «оскудение».  Социальные типы крестьян и помещиков. Дворяне 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>редприниматели.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Индустриализация  и  урбанизация.  Железные  дороги  и  их  роль в  экономической  и  социальной  модернизации.  Миграции  сельского  населения в  города.  Рабочий  вопрос  и  его  особенности  в  России.  Государственные, общественные и частнопредпринимательские способы его решения.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Культурное пространство империи во второй половине XIX </w:t>
      </w:r>
      <w:proofErr w:type="gramStart"/>
      <w:r w:rsidRPr="001029B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Культура и быт народов России во второй половине XIX в. Развитие городской культуры.  Технический  прогресс  и  перемены  в  повседневной  жизни.  Развитие транспорта,  связи.  Рост  образования  и  распространение  грамотности.  Появление массовой  печати.  Роль  печатного  слова  в  формировании  общественного  мнения. Народная, элитарная и массовая культура. Российская  культура XIX в. как часть мировой  культуры.  Становление  национальной  научной  школы  и  её  вклад в  мировое  научное  знание.  Достижения  российской  науки.  Общественная значимость  художественной  культуры.  Литература,  живопись,  музыка,  театр. Архитектура и градостроительство.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Этнокультурный облик империи. </w:t>
      </w:r>
    </w:p>
    <w:p w:rsid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конфессий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. Процессы национального и религиозного  возрождения  у  народов  </w:t>
      </w:r>
      <w:r>
        <w:rPr>
          <w:rFonts w:ascii="Times New Roman" w:hAnsi="Times New Roman" w:cs="Times New Roman"/>
          <w:sz w:val="28"/>
          <w:szCs w:val="28"/>
        </w:rPr>
        <w:t>Российской  империи.  Националь</w:t>
      </w:r>
      <w:r w:rsidRPr="001029B9">
        <w:rPr>
          <w:rFonts w:ascii="Times New Roman" w:hAnsi="Times New Roman" w:cs="Times New Roman"/>
          <w:sz w:val="28"/>
          <w:szCs w:val="28"/>
        </w:rPr>
        <w:t>ные движения  народов  России.  Взаимодействие  национальных  культур  и  народов. Национальная  политика  самодержавия.  Укрепление  автономии  Финляндии. Польское восстание 1863 г. Прибалтика. Еврейский вопрос. Поволжье. Северный Кавказ  и  Закавказье.  Север,  Сибирь,  Дальний  Восток.  Средняя  Азия.  Миссии Русской православной церкви и ее знаменитые миссионеры.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Формирование  гражданского  общества  и  основные  направления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общественных движений.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Общественная жизнь в 1860–1890-х гг. Рост общественной самодеятельности. Расширение  публичной  сферы  (общественное  самоуправление,  печать, образование,  суд).  Феномен  интеллигенции.  Общественные  организации. Благотворительность.  Студенческое  движение.  Рабочее  движение.  Женское движение.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Идейные  течения  и  общественное  движение.  Влияние  позитивизма, дарвинизма, марксизма и других направлений европейской общественной мысли. Консервативная  мысль.  Национализм.  Либерализм  и  его  особенности  в 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 кружки:  идеология  и  практика.  Большое  общество  пропаганды. «Хождение в народ». «Земля и воля» и её раскол. «Черный передел» и «Народная воля».  Политический  терроризм.  Распространение  марксизма  и  формирование социал-демократии.  </w:t>
      </w:r>
      <w:r w:rsidRPr="001029B9">
        <w:rPr>
          <w:rFonts w:ascii="Times New Roman" w:hAnsi="Times New Roman" w:cs="Times New Roman"/>
          <w:sz w:val="28"/>
          <w:szCs w:val="28"/>
        </w:rPr>
        <w:lastRenderedPageBreak/>
        <w:t>Группа  «Освобождение  труда».  «Союз  борьбы за освобождение рабочего класса». I съезд РСДРП.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Россия на пороге ХХ </w:t>
      </w:r>
      <w:proofErr w:type="gramStart"/>
      <w:r w:rsidRPr="001029B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На  пороге  нового  века:  динамика  и  противоречия  развития.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Экономический  рост.  Промышленное  развитие.  Новая  география  экономики. Урбанизация  и  облик  городов.  Отечественный  и  иностранный  капитал,  его  роль в индустриализации страны. Россия ‒ мировой экспортер хлеба. Аграрный вопрос. Демография,  социальная  стратификация.  Разложение  сословных  структур. Формирование  новых  социальных  страт.  Буржуазия.  Рабочие:  социальная характеристика  и  борьба  за  права.  Средние  городские  слои.  Типы  сельского землевладения  и  хозяйства.  Помещики  и  крестьяне.  Положение  женщины в обществе. Церковь в условиях кризиса имперской идеологии. Распространение светской этики и культуры.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Имперский  центр  и  регионы.  Национальная  политика,  этнические  элиты  и национально-культурные движения.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Россия  в  системе  международных  отношений</w:t>
      </w:r>
      <w:r w:rsidRPr="001029B9">
        <w:rPr>
          <w:rFonts w:ascii="Times New Roman" w:hAnsi="Times New Roman" w:cs="Times New Roman"/>
          <w:sz w:val="28"/>
          <w:szCs w:val="28"/>
        </w:rPr>
        <w:t xml:space="preserve">.  Политика  на  Дальнем Востоке. Русско-японская война 1904–1905 гг. Оборона Порт-Артура.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Цусимское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сражение.</w:t>
      </w:r>
    </w:p>
    <w:p w:rsid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Первая  российская  революция  1905–1907  гг</w:t>
      </w:r>
      <w:r w:rsidRPr="001029B9">
        <w:rPr>
          <w:rFonts w:ascii="Times New Roman" w:hAnsi="Times New Roman" w:cs="Times New Roman"/>
          <w:sz w:val="28"/>
          <w:szCs w:val="28"/>
        </w:rPr>
        <w:t>.  Начало  парламентаризма в России. Николай II и его окружение. Деятельность В.К. Плеве на посту министра внутренних  дел.  Оппозиционное  либеральное  движение.  «Союз  освобождения». Банкетная кампания.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Предпосылки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«Кровавое  воскресенье»  9  января  1905  г.  Выступления  рабочих,  крестьян, средних  городских  слоёв,  солдат  и  матросов.  Всероссийская  октябрьская политическая стачка. Манифест 17 октября 1905 г. Формирование многопартийной системы.  Политические  партии,  массовые  движения  и  их  лидеры.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Неонароднические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партии и организации (социалисты 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 xml:space="preserve">еволюционеры). Социал-демократия:  большевики  и  меньшевики.  Либеральные  партии  (кадеты, октябристы).  Национальные  партии.  </w:t>
      </w:r>
      <w:proofErr w:type="spellStart"/>
      <w:r w:rsidRPr="001029B9">
        <w:rPr>
          <w:rFonts w:ascii="Times New Roman" w:hAnsi="Times New Roman" w:cs="Times New Roman"/>
          <w:sz w:val="28"/>
          <w:szCs w:val="28"/>
        </w:rPr>
        <w:t>Правомонархические</w:t>
      </w:r>
      <w:proofErr w:type="spellEnd"/>
      <w:r w:rsidRPr="001029B9">
        <w:rPr>
          <w:rFonts w:ascii="Times New Roman" w:hAnsi="Times New Roman" w:cs="Times New Roman"/>
          <w:sz w:val="28"/>
          <w:szCs w:val="28"/>
        </w:rPr>
        <w:t xml:space="preserve">  партии  в 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Избирательный  закон  11  декабря  1905  г.  Избирательная  кампания в 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>Общество  и  власть  после  революции</w:t>
      </w:r>
      <w:r w:rsidRPr="001029B9">
        <w:rPr>
          <w:rFonts w:ascii="Times New Roman" w:hAnsi="Times New Roman" w:cs="Times New Roman"/>
          <w:sz w:val="28"/>
          <w:szCs w:val="28"/>
        </w:rPr>
        <w:t xml:space="preserve">.  Уроки  революции:  политическая стабилизация  и  социальные  преобразования.  П.А.  Столыпин:  программа системных  реформ,  масштаб  и  результаты.  Незавершенность  преобразований  и нарастание  социальных  противоречий.  III  и  IV  Государственная  дума.  Идейно 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 xml:space="preserve">олитический спектр. Общественный и социальный подъём. 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Обострение  международной  обстановки.  Блоковая  система  и  участие  в  ней России. Россия в преддверии мировой катастрофы.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lastRenderedPageBreak/>
        <w:t>Серебряный век российской культуры</w:t>
      </w:r>
      <w:r w:rsidRPr="001029B9">
        <w:rPr>
          <w:rFonts w:ascii="Times New Roman" w:hAnsi="Times New Roman" w:cs="Times New Roman"/>
          <w:sz w:val="28"/>
          <w:szCs w:val="28"/>
        </w:rPr>
        <w:t>.  Новые явления в художественной литературе и искусстве. Мировоззренческие ценности и стиль жизни. Литература начала XX в. Живопись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>Мир искусства». Архитектура. Скульптура. Драматический театр: традиции и  новаторство.  Музыка.  «Русские  сезоны»  в  Париже.  Зарождение  российского кинематографа.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 xml:space="preserve">Развитие  народного  просвещения:  попытка  преодоления  разрыва  между образованным обществом и народом. Открытия российских ученых. Достижения гуманитарных  наук.  Формирование  русской  философской  школы.  Вклад  России начала XX 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029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sz w:val="28"/>
          <w:szCs w:val="28"/>
        </w:rPr>
        <w:t xml:space="preserve"> мировую культуру.</w:t>
      </w:r>
    </w:p>
    <w:p w:rsidR="001029B9" w:rsidRP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9B9">
        <w:rPr>
          <w:rFonts w:ascii="Times New Roman" w:hAnsi="Times New Roman" w:cs="Times New Roman"/>
          <w:b/>
          <w:sz w:val="28"/>
          <w:szCs w:val="28"/>
        </w:rPr>
        <w:t xml:space="preserve">Наш край в XIX ‒ начале ХХ </w:t>
      </w:r>
      <w:proofErr w:type="gramStart"/>
      <w:r w:rsidRPr="001029B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29B9">
        <w:rPr>
          <w:rFonts w:ascii="Times New Roman" w:hAnsi="Times New Roman" w:cs="Times New Roman"/>
          <w:b/>
          <w:sz w:val="28"/>
          <w:szCs w:val="28"/>
        </w:rPr>
        <w:t>.</w:t>
      </w:r>
    </w:p>
    <w:p w:rsidR="001029B9" w:rsidRDefault="001029B9" w:rsidP="00102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29B9">
        <w:rPr>
          <w:rFonts w:ascii="Times New Roman" w:hAnsi="Times New Roman" w:cs="Times New Roman"/>
          <w:sz w:val="28"/>
          <w:szCs w:val="28"/>
        </w:rPr>
        <w:t>Обобщение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29B9" w:rsidRDefault="00D95EE8" w:rsidP="00D95E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У</w:t>
      </w:r>
      <w:r w:rsidR="001029B9" w:rsidRPr="00D95EE8">
        <w:rPr>
          <w:rFonts w:ascii="Times New Roman" w:hAnsi="Times New Roman" w:cs="Times New Roman"/>
          <w:b/>
          <w:sz w:val="28"/>
          <w:szCs w:val="28"/>
        </w:rPr>
        <w:t>ч</w:t>
      </w:r>
      <w:r w:rsidRPr="00D95EE8">
        <w:rPr>
          <w:rFonts w:ascii="Times New Roman" w:hAnsi="Times New Roman" w:cs="Times New Roman"/>
          <w:b/>
          <w:sz w:val="28"/>
          <w:szCs w:val="28"/>
        </w:rPr>
        <w:t>ебный</w:t>
      </w:r>
      <w:r w:rsidR="001029B9" w:rsidRPr="00D95EE8">
        <w:rPr>
          <w:rFonts w:ascii="Times New Roman" w:hAnsi="Times New Roman" w:cs="Times New Roman"/>
          <w:b/>
          <w:sz w:val="28"/>
          <w:szCs w:val="28"/>
        </w:rPr>
        <w:t xml:space="preserve">  модул</w:t>
      </w:r>
      <w:r w:rsidRPr="00D95EE8">
        <w:rPr>
          <w:rFonts w:ascii="Times New Roman" w:hAnsi="Times New Roman" w:cs="Times New Roman"/>
          <w:b/>
          <w:sz w:val="28"/>
          <w:szCs w:val="28"/>
        </w:rPr>
        <w:t>ь</w:t>
      </w:r>
      <w:r w:rsidR="001029B9" w:rsidRPr="00D95EE8">
        <w:rPr>
          <w:rFonts w:ascii="Times New Roman" w:hAnsi="Times New Roman" w:cs="Times New Roman"/>
          <w:b/>
          <w:sz w:val="28"/>
          <w:szCs w:val="28"/>
        </w:rPr>
        <w:t xml:space="preserve">  «Введение  в  Новейшую  историю  России»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Преемственность  всех  этапов  отечественной  истории.  Период  Новейшей истории  страны  (с  1914  г.  по  настоящее  время).  Важнейшие  события,  процессы ХХ ‒ начала XXI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Российская революция 1917–1922 гг.</w:t>
      </w:r>
    </w:p>
    <w:p w:rsid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Российская  империя  накануне  Февральской  революции  1917  г.: общенациональный кризис.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Февральское восстание в Петрограде. Отречение Николая II.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Падение  монархии.  Временное  правительство  и  Советы,  их 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Цели  и  лозунги  большевиков.  В.И.  Ленин  как  политический  деятель. Вооружённое  восстание  в  Петрограде  25  октября  (7  ноября)  1917  г.  Свержение Временного  правительства  и  взятие  власти  большевиками.  Советское правительство  (Совет  народных  комиссаров)  и  первые 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Гражданская  война  как  национальная  трагедия.  Военная  интервенция.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EE8">
        <w:rPr>
          <w:rFonts w:ascii="Times New Roman" w:hAnsi="Times New Roman" w:cs="Times New Roman"/>
          <w:sz w:val="28"/>
          <w:szCs w:val="28"/>
        </w:rPr>
        <w:t>Политика белых правительств А. В. Колчака, А. И. Деникина и П. Н. Врангеля.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Переход  страны  к  мирной  жизни.  Образование  СССР.  Революционные события в России глазами соотечественников и мира. Русское зарубежье.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Влияние революционных событий на общемировые процессы XX в., историю народов России. 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 xml:space="preserve">Великая Отечественная война 1941–1945 гг. 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 xml:space="preserve"> месяцы войны.  «Всё  для  фронта!  Все  для  победы!»:  мобилизация  сил  на  отпор  врагу  и перестройка экономики на военный лад.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Битва  за  Москву.  Парад  7  ноября  1941  г.  на  Красной  площади.  Срыв германских планов молниеносной войны.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Блокада  Ленинграда.  Дорога  жизни.  Значение  героического  сопротивления Ленинграда.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Гитлеровский  план  «Ост».  Преступления  нацистов  и  их  пособников на  территории  СССР.  Разграбление  и  уничтожение  культурных  ценностей. Холокост. Гитлеровские лагеря уничтожения (лагеря смерти).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lastRenderedPageBreak/>
        <w:t>Коренной  перелом  в  ходе  Великой  Отечественной  войны.  Сталинградская битва. Битва на Курской дуге.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Прорыв  и  снятие  блокады  Ленинграда.  Битва  за  Днепр.  Массовый  героизм советских  людей,  представителей  всех  народов  СССР,  на  фронте  и  в  тылу. Организация борьбы в тылу врага: партизанское движение и подпольщики. Юные герои  фронта  и  тыла.  Патриотическое  служение  представителей  религиозных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конфессий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>.  Вклад  деятелей  культуры,  учёных  и  конструкторов  в  общенародную борьбу с врагом.</w:t>
      </w:r>
    </w:p>
    <w:p w:rsid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Освобождение  оккупированной  территории  СССР.  Белорусская наступательная операция (операция «Багратион») Красной Армии.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СССР  и  союзники.  Ленд-лиз.  Высадка  союзников  в  Нормандии  и  открытие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торого  фронта.  Освободительная  миссия  Красной  Армии  в  Европе.  Битва за  Берлин.  Безоговорочная  капитуляция  Германии  и  окончание  Великой Отечественной войны.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Разгром  милитаристской  Японии.  3  сентября  ‒  окончание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торой  мировой войны.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Источники  Победы  советского  народа.  Выдающиеся  полководцы  Великой Отечественной  войны.  Решающая  роль  СССР  в  победе  антигитлеровской коалиции.  Людские  и  материальные  потери  СССР.  Всемирно-историческое значение Победы СССР в Великой Отечественной войне.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Окончание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торой  мировой  войны.  Осуждение  главных  военных преступников  их  пособников  (Нюрнбергский,  Токийский  и  Хабаровский процессы).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Попытки искажения истории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 xml:space="preserve">Города-герои.  Дни  воинской  славы  и  памятные  даты  в  России.  Указы 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Президента  Российской  Федерации  об  утверждении  почётных  званий  «Города воинской  славы»,  «Города  трудовой  доблести»,  а  также  других  мерах, направленных на увековечивание памяти о Великой Победе.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9  мая  1945  г.  ‒  День  Победы  советского  народа  в  Великой 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 в  России  и  за  рубежом.  Ответственность  за  искажение  истории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>торой мировой войны.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Распад СССР. Становление новой России (1992–1999 гг.)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Нарастание  кризисных  явлений  в  СССР.  М.С. Горбачёв.  Межнациональные конфликты.  «Парад  суверенитетов».  Принятие  Декларации  о  государственном суверенитете РСФСР.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Референдум  о  сохранении  СССР  и  введении  поста  Президента  РСФСР. Избрание Б. Н. Ельцина Президентом РСФСР.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Объявление  государственной  независимости  союзными  республиками. Юридическое  оформление  распада  СССР  и  создание  Содружества  Независимых Государств  (Беловежское  соглашение).  Россия  как  преемник  СССР на международной арене.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Распад СССР и его последствия для России и мира.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lastRenderedPageBreak/>
        <w:t>Становление  Российской  Федерации  как  суверенного  государства (1991–1993  гг.).  Референдум  по  проекту  Конституции   России.  Принятие Конституции Российской Федерации 1993 г. и её значение.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Сложные  1990-е  гг.  Трудности  и  просчёты  экономических  преобразований в  стране.  Совершенствование  новой  российской  государственности.  Угроза государственному единству.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Добровольная отставка Б.Н. Ельцина.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Возрождение страны с 2000-х гг</w:t>
      </w:r>
      <w:r w:rsidRPr="00D95E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Российская  Федерация  в  начале  XXI  века:  на  пути  восстановления  и укрепления страны. Вступление в должность  Президента Российской Федерации В.В.  Путина.  Восстановление  единого  правового  пространства  страны. Экономическая интеграция на постсоветском пространстве. Борьба с терроризмом. Укрепление  Вооружённых  Сил  Российской  Федерации.  Приоритетные национальные проекты.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Восстановление лидирующих позиций России в международных отношениях. Отношения с США и Евросоюзом.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Воссоединение Крыма с Россией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Крым  в  составе  Российского  государства  в  XX.  Крым  в  1991–2014 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EE8">
        <w:rPr>
          <w:rFonts w:ascii="Times New Roman" w:hAnsi="Times New Roman" w:cs="Times New Roman"/>
          <w:sz w:val="28"/>
          <w:szCs w:val="28"/>
        </w:rPr>
        <w:t>Государственный переворот в Киеве в феврале 2014 г. Декларация о независимости Автономной  Республики  Крым  и  города  Севастополя  (11  марта  2014  г.). Подписание  Договора  между  Российской  Федерацией  и  Республикой  Крым о принятии в Российскую Федерацию Республики Крым и образовании в составе Российской  Федерации  новых  субъектов.  Федеральный  конституционный  закон от  21  марта  2014  г.  о  принятии  в  Российскую  Федерацию  Республики  Крым  и образовании в составе Российской Федерации новых субъектов ‒ Республики Крым и города федерального значения Севастополя.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Воссоединение Крыма с Россией, его значение и международные последствия.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Российская  Федерация  на  современном  этапе</w:t>
      </w:r>
      <w:r w:rsidRPr="00D95EE8">
        <w:rPr>
          <w:rFonts w:ascii="Times New Roman" w:hAnsi="Times New Roman" w:cs="Times New Roman"/>
          <w:sz w:val="28"/>
          <w:szCs w:val="28"/>
        </w:rPr>
        <w:t xml:space="preserve">.  «Человеческий  капитал», «Комфортная среда для жизни», «Экономический рост»  –  основные направления национальных проектов 2019–2024 гг. Разработка семейной политики. Пропаганда спорта и здорового образа жизни. Россия в борьбе с </w:t>
      </w:r>
      <w:proofErr w:type="spellStart"/>
      <w:r w:rsidRPr="00D95EE8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Pr="00D95EE8">
        <w:rPr>
          <w:rFonts w:ascii="Times New Roman" w:hAnsi="Times New Roman" w:cs="Times New Roman"/>
          <w:sz w:val="28"/>
          <w:szCs w:val="28"/>
        </w:rPr>
        <w:t xml:space="preserve"> пандемией. Реализация  крупных  </w:t>
      </w:r>
      <w:proofErr w:type="gramStart"/>
      <w:r w:rsidRPr="00D95EE8">
        <w:rPr>
          <w:rFonts w:ascii="Times New Roman" w:hAnsi="Times New Roman" w:cs="Times New Roman"/>
          <w:sz w:val="28"/>
          <w:szCs w:val="28"/>
        </w:rPr>
        <w:t>экономических  проектов</w:t>
      </w:r>
      <w:proofErr w:type="gramEnd"/>
      <w:r w:rsidRPr="00D95EE8">
        <w:rPr>
          <w:rFonts w:ascii="Times New Roman" w:hAnsi="Times New Roman" w:cs="Times New Roman"/>
          <w:sz w:val="28"/>
          <w:szCs w:val="28"/>
        </w:rPr>
        <w:t xml:space="preserve">  (строительство  Крымского  моста, трубопроводов  «Сила  Сибири»,  «Северный  поток»  и  другие).  Поддержка одарённых детей в России (образовательный центр «Сириус» и другие).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Общероссийское голосование по поправкам к Конституции России (2020 г.).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Признание Россией ДНР и ЛНР (2022 г.).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Значение  исторических  традиций  и  культурного  наследия  для  современной России.  Воссоздание  Российского  исторического  общества  (РИО)  и  Российского военно-исторического  общества  (РВИО).  Ист</w:t>
      </w:r>
      <w:r>
        <w:rPr>
          <w:rFonts w:ascii="Times New Roman" w:hAnsi="Times New Roman" w:cs="Times New Roman"/>
          <w:sz w:val="28"/>
          <w:szCs w:val="28"/>
        </w:rPr>
        <w:t>орические  парки  «Россия  ‒  М</w:t>
      </w:r>
      <w:r w:rsidRPr="00D95EE8">
        <w:rPr>
          <w:rFonts w:ascii="Times New Roman" w:hAnsi="Times New Roman" w:cs="Times New Roman"/>
          <w:sz w:val="28"/>
          <w:szCs w:val="28"/>
        </w:rPr>
        <w:t xml:space="preserve">оя история».  Военно-патриотический  парк  культуры  и  отдыха  Вооружённых  Сил Российской  Федерации  «Патриот».  </w:t>
      </w:r>
      <w:r w:rsidRPr="00D95EE8">
        <w:rPr>
          <w:rFonts w:ascii="Times New Roman" w:hAnsi="Times New Roman" w:cs="Times New Roman"/>
          <w:sz w:val="28"/>
          <w:szCs w:val="28"/>
        </w:rPr>
        <w:lastRenderedPageBreak/>
        <w:t>Мемориальный  парк  Победы  на  Поклонной горе и Ржевский мемориал Советскому Солдату. Всероссийский проект «Без срока давн</w:t>
      </w:r>
      <w:r>
        <w:rPr>
          <w:rFonts w:ascii="Times New Roman" w:hAnsi="Times New Roman" w:cs="Times New Roman"/>
          <w:sz w:val="28"/>
          <w:szCs w:val="28"/>
        </w:rPr>
        <w:t>ости». Новые информационные рес</w:t>
      </w:r>
      <w:r w:rsidRPr="00D95EE8">
        <w:rPr>
          <w:rFonts w:ascii="Times New Roman" w:hAnsi="Times New Roman" w:cs="Times New Roman"/>
          <w:sz w:val="28"/>
          <w:szCs w:val="28"/>
        </w:rPr>
        <w:t>урсы о Великой Победе.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5EE8">
        <w:rPr>
          <w:rFonts w:ascii="Times New Roman" w:hAnsi="Times New Roman" w:cs="Times New Roman"/>
          <w:b/>
          <w:sz w:val="28"/>
          <w:szCs w:val="28"/>
        </w:rPr>
        <w:t>Итоговое повторение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История родного края в годы революций и Гражданской войны.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Наши земляки ‒ герои Великой Отечественной войны (1941–1945 гг.).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Наш регион в конце XX ‒ начале XXI вв.</w:t>
      </w:r>
    </w:p>
    <w:p w:rsid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EE8">
        <w:rPr>
          <w:rFonts w:ascii="Times New Roman" w:hAnsi="Times New Roman" w:cs="Times New Roman"/>
          <w:sz w:val="28"/>
          <w:szCs w:val="28"/>
        </w:rPr>
        <w:t>Трудовые достижения родного края.</w:t>
      </w:r>
    </w:p>
    <w:p w:rsidR="00D95EE8" w:rsidRPr="00D95EE8" w:rsidRDefault="00D95EE8" w:rsidP="00D95E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D95EE8" w:rsidRPr="00D95EE8" w:rsidSect="000231BE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CE656E" w:rsidRPr="00F63800" w:rsidRDefault="008150E0" w:rsidP="00CE656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F6380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7"/>
        <w:tblW w:w="4871" w:type="pct"/>
        <w:tblLayout w:type="fixed"/>
        <w:tblLook w:val="01E0"/>
      </w:tblPr>
      <w:tblGrid>
        <w:gridCol w:w="818"/>
        <w:gridCol w:w="849"/>
        <w:gridCol w:w="7088"/>
        <w:gridCol w:w="1120"/>
      </w:tblGrid>
      <w:tr w:rsidR="00CE656E" w:rsidRPr="00CE656E" w:rsidTr="006A134E">
        <w:tc>
          <w:tcPr>
            <w:tcW w:w="414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0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589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Дом.</w:t>
            </w:r>
          </w:p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C114BE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EF0B90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C114B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DC53D2" w:rsidRDefault="00C114BE" w:rsidP="000841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6B8">
              <w:rPr>
                <w:rFonts w:ascii="Times New Roman" w:hAnsi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C53D2">
              <w:rPr>
                <w:rFonts w:ascii="Times New Roman" w:hAnsi="Times New Roman"/>
                <w:sz w:val="24"/>
                <w:szCs w:val="24"/>
              </w:rPr>
              <w:t xml:space="preserve">Российская империя в </w:t>
            </w:r>
            <w:r w:rsidR="00DC53D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="00DC53D2" w:rsidRPr="00DC53D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C53D2">
              <w:rPr>
                <w:rFonts w:ascii="Times New Roman" w:hAnsi="Times New Roman"/>
                <w:sz w:val="24"/>
                <w:szCs w:val="24"/>
              </w:rPr>
              <w:t xml:space="preserve">начале </w:t>
            </w:r>
            <w:r w:rsidR="00DC53D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="00DC53D2"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C53D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DC53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C114B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с.5-11</w:t>
            </w:r>
          </w:p>
        </w:tc>
      </w:tr>
      <w:tr w:rsidR="00B87A97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BD1FB1" w:rsidRDefault="00B87A97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B87A97" w:rsidRDefault="00B87A97" w:rsidP="000841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14BE" w:rsidRPr="00CE656E" w:rsidTr="006A134E">
        <w:trPr>
          <w:trHeight w:val="21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BD1FB1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C114B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DC53D2" w:rsidRDefault="00DC53D2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 либеральных реформ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</w:t>
            </w:r>
          </w:p>
        </w:tc>
      </w:tr>
      <w:tr w:rsidR="00C114BE" w:rsidRPr="00CE656E" w:rsidTr="00DC53D2">
        <w:trPr>
          <w:trHeight w:val="229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BD1FB1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C114B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DC53D2" w:rsidRDefault="00DC53D2" w:rsidP="009D2FF1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</w:t>
            </w:r>
          </w:p>
        </w:tc>
      </w:tr>
      <w:tr w:rsidR="00C114BE" w:rsidRPr="00CE656E" w:rsidTr="006A134E">
        <w:trPr>
          <w:trHeight w:val="31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BD1FB1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Default="00C114B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DC53D2" w:rsidRDefault="00DC53D2" w:rsidP="001036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Отечественная война 1812 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ажнейшее событие российской и мировой истории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114BE" w:rsidRPr="005E243F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243F">
              <w:rPr>
                <w:rFonts w:ascii="Times New Roman" w:hAnsi="Times New Roman"/>
                <w:b/>
                <w:sz w:val="24"/>
                <w:szCs w:val="24"/>
              </w:rPr>
              <w:t>§4</w:t>
            </w:r>
          </w:p>
        </w:tc>
      </w:tr>
      <w:tr w:rsidR="001F0442" w:rsidRPr="00CE656E" w:rsidTr="006A134E">
        <w:trPr>
          <w:trHeight w:val="231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EF0B90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A5013D" w:rsidRDefault="00DC53D2" w:rsidP="001036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России в 1813-1825 годах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5E243F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243F">
              <w:rPr>
                <w:rFonts w:ascii="Times New Roman" w:hAnsi="Times New Roman"/>
                <w:b/>
                <w:sz w:val="24"/>
                <w:szCs w:val="24"/>
              </w:rPr>
              <w:t>§5</w:t>
            </w:r>
          </w:p>
        </w:tc>
      </w:tr>
      <w:tr w:rsidR="001F0442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EF0B90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1036B8" w:rsidRDefault="00DC53D2" w:rsidP="001036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Либеральные и охранительные изменения во внутренней политике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§6</w:t>
            </w:r>
          </w:p>
        </w:tc>
      </w:tr>
      <w:tr w:rsidR="001F0442" w:rsidRPr="00CE656E" w:rsidTr="006A134E">
        <w:trPr>
          <w:trHeight w:val="24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EF0B90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DC53D2" w:rsidP="00DC53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Дворянская оппозиция самодержавию. Восстание декабристов 14 декабря 1825 г. 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§7</w:t>
            </w:r>
          </w:p>
        </w:tc>
      </w:tr>
      <w:tr w:rsidR="001F0442" w:rsidRPr="00CE656E" w:rsidTr="006A134E">
        <w:trPr>
          <w:trHeight w:val="28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EF0B90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DC53D2" w:rsidP="00F21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«Александровская эпоха: государственный либерализм»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7A97" w:rsidRPr="00CE656E" w:rsidTr="006A134E">
        <w:trPr>
          <w:trHeight w:val="28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DC53D2" w:rsidRDefault="00B87A97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B87A97" w:rsidRDefault="00B87A97" w:rsidP="00B87A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Николаевское самодержавие: государственный  консерватизм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42" w:rsidRPr="00CE656E" w:rsidTr="006A134E">
        <w:trPr>
          <w:trHeight w:val="21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BD1FB1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DC53D2" w:rsidRDefault="00DC53D2" w:rsidP="00F21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Реформаторские и консервативные изменения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политике Николая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8,9</w:t>
            </w:r>
          </w:p>
        </w:tc>
      </w:tr>
      <w:tr w:rsidR="001F0442" w:rsidRPr="00CE656E" w:rsidTr="006A134E">
        <w:trPr>
          <w:trHeight w:val="34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BD1FB1" w:rsidRDefault="00EF0B90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DC53D2" w:rsidRDefault="00DC53D2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политика России 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века. Крымская война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F0442" w:rsidRPr="00CE656E" w:rsidTr="006A134E">
        <w:trPr>
          <w:trHeight w:val="21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940CC5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DC53D2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Сословная структура российского общества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F0442" w:rsidRPr="00CE656E" w:rsidTr="00E574AB">
        <w:trPr>
          <w:trHeight w:val="30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D1FB1" w:rsidRPr="00940CC5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DC53D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DC53D2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Общественная жизнь в 1830-1850-е гг.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E574AB" w:rsidRDefault="005E243F" w:rsidP="00CE656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§11</w:t>
            </w:r>
          </w:p>
        </w:tc>
      </w:tr>
      <w:tr w:rsidR="00DC53D2" w:rsidRPr="00CE656E" w:rsidTr="0048613E">
        <w:trPr>
          <w:trHeight w:val="28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DC53D2" w:rsidRPr="005B10D9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DC53D2" w:rsidRPr="00DC53D2" w:rsidRDefault="00DC53D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53D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DC53D2" w:rsidRDefault="00DC53D2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«Россия в 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C5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DC53D2" w:rsidRDefault="00DC53D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7A97" w:rsidRPr="00CE656E" w:rsidTr="0048613E">
        <w:trPr>
          <w:trHeight w:val="279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DC53D2" w:rsidRDefault="00B87A97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B87A97" w:rsidRDefault="00B87A97" w:rsidP="00B87A97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87A97">
              <w:rPr>
                <w:rFonts w:ascii="Times New Roman" w:hAnsi="Times New Roman"/>
                <w:b/>
                <w:sz w:val="24"/>
                <w:szCs w:val="24"/>
              </w:rPr>
              <w:t xml:space="preserve">Культурное пространство империи в первой половине XIX </w:t>
            </w:r>
            <w:proofErr w:type="gramStart"/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42" w:rsidRPr="00CE656E" w:rsidTr="006A134E">
        <w:trPr>
          <w:trHeight w:val="28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5B10D9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 Государственная политика в области культуры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42" w:rsidRPr="00CE656E" w:rsidTr="006A134E">
        <w:trPr>
          <w:trHeight w:val="33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940CC5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48613E" w:rsidRDefault="0048613E" w:rsidP="00F63800">
            <w:pPr>
              <w:tabs>
                <w:tab w:val="center" w:pos="350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8613E">
              <w:rPr>
                <w:rFonts w:ascii="Times New Roman" w:hAnsi="Times New Roman"/>
                <w:bCs/>
                <w:sz w:val="24"/>
                <w:szCs w:val="24"/>
              </w:rPr>
              <w:t>Развитие науки и техники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F0442" w:rsidRPr="00CE656E" w:rsidTr="006A134E">
        <w:trPr>
          <w:trHeight w:val="25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BD1FB1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48613E" w:rsidRDefault="0048613E" w:rsidP="00F63800">
            <w:pPr>
              <w:tabs>
                <w:tab w:val="center" w:pos="350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8613E">
              <w:rPr>
                <w:rFonts w:ascii="Times New Roman" w:hAnsi="Times New Roman"/>
                <w:bCs/>
                <w:sz w:val="24"/>
                <w:szCs w:val="24"/>
              </w:rPr>
              <w:t>Народная культура</w:t>
            </w:r>
            <w:proofErr w:type="gramStart"/>
            <w:r w:rsidRPr="004861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48613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8613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48613E">
              <w:rPr>
                <w:rFonts w:ascii="Times New Roman" w:hAnsi="Times New Roman"/>
                <w:bCs/>
                <w:sz w:val="24"/>
                <w:szCs w:val="24"/>
              </w:rPr>
              <w:t>ультура повседневности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7A97" w:rsidRPr="00CE656E" w:rsidTr="006A134E">
        <w:trPr>
          <w:trHeight w:val="25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48613E" w:rsidRDefault="00B87A97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B87A97" w:rsidRDefault="00B87A97" w:rsidP="00B87A97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87A97">
              <w:rPr>
                <w:rFonts w:ascii="Times New Roman" w:hAnsi="Times New Roman"/>
                <w:b/>
                <w:sz w:val="24"/>
                <w:szCs w:val="24"/>
              </w:rPr>
              <w:t xml:space="preserve">Народы России в первой половине XIX </w:t>
            </w:r>
            <w:proofErr w:type="gramStart"/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42" w:rsidRPr="00CE656E" w:rsidTr="00257AF1">
        <w:trPr>
          <w:trHeight w:val="357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257AF1" w:rsidRPr="005B10D9" w:rsidRDefault="00940CC5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культуры и религии Российской империи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257AF1" w:rsidRDefault="001F0442" w:rsidP="00CE656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E243F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 w:rsidRPr="005E243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1F0442" w:rsidRPr="00CE656E" w:rsidTr="00E574AB">
        <w:trPr>
          <w:trHeight w:val="259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F63800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Конфликты и сотрудничество между народами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D80B2C" w:rsidRDefault="001F0442" w:rsidP="00CE656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7A97" w:rsidRPr="00CE656E" w:rsidTr="006A134E">
        <w:trPr>
          <w:trHeight w:val="16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C1723C" w:rsidRDefault="00B87A97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B87A97" w:rsidRDefault="00B87A97" w:rsidP="00B87A97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87A97">
              <w:rPr>
                <w:rFonts w:ascii="Times New Roman" w:hAnsi="Times New Roman"/>
                <w:b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42" w:rsidRPr="00CE656E" w:rsidTr="006A134E">
        <w:trPr>
          <w:trHeight w:val="49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E574A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08419C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48613E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Реформы </w:t>
            </w:r>
            <w:r w:rsidR="001F0442">
              <w:rPr>
                <w:rFonts w:ascii="Times New Roman" w:hAnsi="Times New Roman"/>
                <w:sz w:val="24"/>
                <w:szCs w:val="24"/>
              </w:rPr>
              <w:t>1860-</w:t>
            </w:r>
            <w:r>
              <w:rPr>
                <w:rFonts w:ascii="Times New Roman" w:hAnsi="Times New Roman"/>
                <w:sz w:val="24"/>
                <w:szCs w:val="24"/>
              </w:rPr>
              <w:t>1870-х гг</w:t>
            </w:r>
            <w:r w:rsidR="001F044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движение к правовому государству и гражданскому обществу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5E243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§15</w:t>
            </w:r>
          </w:p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0442" w:rsidRPr="00CE656E" w:rsidTr="006A134E">
        <w:trPr>
          <w:trHeight w:val="28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750802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F0442" w:rsidRPr="00CE656E" w:rsidTr="006A134E">
        <w:trPr>
          <w:trHeight w:val="31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5B10D9" w:rsidRDefault="00E574AB" w:rsidP="006A134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841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08419C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Судебная реформа и развитие правового сознания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1F0442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A13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750802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Военные реформы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1F0442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A13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750802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внешней политики империи Русско-турецкая война 1877-1878 гг. Подготовка к контрольной работе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1F0442" w:rsidRPr="00CE656E" w:rsidTr="006A134E">
        <w:trPr>
          <w:trHeight w:val="25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A13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48613E" w:rsidP="00750802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 по теме «</w:t>
            </w:r>
            <w:r w:rsidRPr="0048613E">
              <w:rPr>
                <w:rFonts w:ascii="Times New Roman" w:hAnsi="Times New Roman"/>
                <w:sz w:val="24"/>
                <w:szCs w:val="24"/>
              </w:rPr>
              <w:t>Социальная и правовая модернизация страны при Александре II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1F0442" w:rsidRDefault="001F044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18-19</w:t>
            </w:r>
          </w:p>
        </w:tc>
      </w:tr>
      <w:tr w:rsidR="00B87A97" w:rsidRPr="00CE656E" w:rsidTr="006A134E">
        <w:trPr>
          <w:trHeight w:val="25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48613E" w:rsidRDefault="00B87A97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Pr="006106FF" w:rsidRDefault="00B87A97" w:rsidP="00B87A97">
            <w:pPr>
              <w:tabs>
                <w:tab w:val="center" w:pos="3507"/>
              </w:tabs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 xml:space="preserve">Россия в 1880–1890-х </w:t>
            </w:r>
            <w:proofErr w:type="spellStart"/>
            <w:proofErr w:type="gramStart"/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B87A97" w:rsidRDefault="00B87A9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B20" w:rsidRPr="00CE656E" w:rsidTr="006A134E">
        <w:trPr>
          <w:trHeight w:val="25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48613E" w:rsidRDefault="0048613E" w:rsidP="0048613E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«Народное</w:t>
            </w:r>
            <w:r w:rsidRPr="00486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самодержавие»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486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F0B20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48613E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сферы и направления внешнеполитических процессов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</w:t>
            </w:r>
            <w:r w:rsidR="005E243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F0B20" w:rsidRPr="00CE656E" w:rsidTr="006A134E">
        <w:trPr>
          <w:trHeight w:val="27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750802" w:rsidRDefault="0048613E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5E243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§20</w:t>
            </w:r>
          </w:p>
          <w:p w:rsidR="00CF0B20" w:rsidRDefault="00CF0B20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0B20" w:rsidRPr="00CE656E" w:rsidTr="00E574AB">
        <w:trPr>
          <w:trHeight w:val="357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48613E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«Россия во 2/2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86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6FF" w:rsidRPr="00CE656E" w:rsidTr="006106FF">
        <w:trPr>
          <w:trHeight w:val="40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48613E" w:rsidRDefault="006106FF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 xml:space="preserve">Культурное пространство империи во второй половине XIX </w:t>
            </w:r>
            <w:proofErr w:type="gramStart"/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D80B2C" w:rsidRDefault="006106FF" w:rsidP="006106F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F0B20" w:rsidRPr="00CE656E" w:rsidTr="00A97090">
        <w:trPr>
          <w:trHeight w:val="282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 и быт народов России во 2/2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97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5E243F" w:rsidRDefault="005E243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243F">
              <w:rPr>
                <w:rFonts w:ascii="Times New Roman" w:hAnsi="Times New Roman"/>
                <w:b/>
                <w:sz w:val="24"/>
                <w:szCs w:val="24"/>
              </w:rPr>
              <w:t>§26</w:t>
            </w:r>
          </w:p>
        </w:tc>
      </w:tr>
      <w:tr w:rsidR="00CF0B20" w:rsidRPr="00CE656E" w:rsidTr="00A97090">
        <w:trPr>
          <w:trHeight w:val="286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Default="00CF0B20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E01324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 и образование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F0B20" w:rsidRPr="006A134E" w:rsidRDefault="005E243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§27</w:t>
            </w:r>
          </w:p>
        </w:tc>
      </w:tr>
      <w:tr w:rsidR="00F90C5D" w:rsidRPr="00CE656E" w:rsidTr="00A97090">
        <w:trPr>
          <w:trHeight w:val="261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04.03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4D049B" w:rsidRDefault="00F90C5D" w:rsidP="00CE656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2/2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XIX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5E243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§28-29</w:t>
            </w:r>
          </w:p>
        </w:tc>
      </w:tr>
      <w:tr w:rsidR="006106FF" w:rsidRPr="00CE656E" w:rsidTr="00A97090">
        <w:trPr>
          <w:trHeight w:val="26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CE656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C5D" w:rsidRPr="00CE656E" w:rsidTr="00CF0B20">
        <w:trPr>
          <w:trHeight w:val="377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4D049B" w:rsidRDefault="00F90C5D" w:rsidP="006106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регионы и народы Российской империи и их роль в жизни страны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§23</w:t>
            </w:r>
          </w:p>
        </w:tc>
      </w:tr>
      <w:tr w:rsidR="00F90C5D" w:rsidRPr="00CE656E" w:rsidTr="006A134E">
        <w:trPr>
          <w:trHeight w:val="24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5B10D9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4D049B" w:rsidRDefault="00F90C5D" w:rsidP="006106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750802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§23</w:t>
            </w:r>
          </w:p>
        </w:tc>
      </w:tr>
      <w:tr w:rsidR="006106FF" w:rsidRPr="00CE656E" w:rsidTr="006A134E">
        <w:trPr>
          <w:trHeight w:val="24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гражданского общества и основные направления </w:t>
            </w:r>
          </w:p>
          <w:p w:rsidR="006106FF" w:rsidRP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общественных движений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C5D" w:rsidRPr="00CE656E" w:rsidTr="006A134E">
        <w:trPr>
          <w:trHeight w:val="22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F90C5D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Общественная жизнь в 1860-1890-х гг.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§18-19</w:t>
            </w:r>
          </w:p>
        </w:tc>
      </w:tr>
      <w:tr w:rsidR="00F90C5D" w:rsidRPr="00CE656E" w:rsidTr="006A134E">
        <w:trPr>
          <w:trHeight w:val="22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F90C5D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Идейные течения и общественное движение 2/2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97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§22</w:t>
            </w:r>
          </w:p>
        </w:tc>
      </w:tr>
      <w:tr w:rsidR="006106FF" w:rsidRPr="00CE656E" w:rsidTr="006A134E">
        <w:trPr>
          <w:trHeight w:val="22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 xml:space="preserve">Россия на пороге XX </w:t>
            </w:r>
            <w:proofErr w:type="gramStart"/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C5D" w:rsidRPr="00CE656E" w:rsidTr="006A134E">
        <w:trPr>
          <w:trHeight w:val="240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F90C5D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пороге нового века: динамика и противоречия развития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§30</w:t>
            </w:r>
          </w:p>
        </w:tc>
      </w:tr>
      <w:tr w:rsidR="00F90C5D" w:rsidRPr="00CE656E" w:rsidTr="006A134E">
        <w:trPr>
          <w:trHeight w:val="255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BD1FB1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F90C5D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A5013D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Демография, социальная стратификация на рубеже веков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§31</w:t>
            </w:r>
          </w:p>
        </w:tc>
      </w:tr>
      <w:tr w:rsidR="00F90C5D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4D049B" w:rsidRDefault="00F90C5D" w:rsidP="006106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F90C5D" w:rsidRDefault="00BF19EA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</w:t>
            </w:r>
            <w:r w:rsidR="002A1208">
              <w:rPr>
                <w:rFonts w:ascii="Times New Roman" w:hAnsi="Times New Roman"/>
                <w:b/>
                <w:sz w:val="24"/>
                <w:szCs w:val="24"/>
              </w:rPr>
              <w:t>2-33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31.03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 w:rsidRPr="00A97090">
              <w:rPr>
                <w:rFonts w:ascii="Times New Roman" w:hAnsi="Times New Roman"/>
                <w:sz w:val="24"/>
                <w:szCs w:val="24"/>
              </w:rPr>
              <w:t xml:space="preserve">Россия в системе международных отношений в начале </w:t>
            </w:r>
            <w:r w:rsidRPr="00A97090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97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970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970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российская революция 1905-1907 гг. Основные события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собенности революционных выступлений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§34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Избирательный закон от 11 декабря 1905 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§35,36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 w:rsidRPr="00A97090">
              <w:rPr>
                <w:rFonts w:ascii="Times New Roman" w:hAnsi="Times New Roman"/>
                <w:sz w:val="24"/>
                <w:szCs w:val="24"/>
              </w:rPr>
              <w:t>Общество и власть после революции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§37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A97090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Серебряный век российской культуры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§38-39</w:t>
            </w:r>
          </w:p>
        </w:tc>
      </w:tr>
      <w:tr w:rsidR="00E574AB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Default="00E574A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Pr="00A97090" w:rsidRDefault="00E574AB" w:rsidP="00867834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 w:rsidRPr="00A97090">
              <w:rPr>
                <w:rFonts w:ascii="Times New Roman" w:hAnsi="Times New Roman"/>
                <w:sz w:val="24"/>
                <w:szCs w:val="24"/>
              </w:rPr>
              <w:t>Обобщение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«Российская империя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9709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97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Default="00E574A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4AB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Pr="00CE2C0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Default="00E574A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Pr="00CE2C0B" w:rsidRDefault="00E574AB" w:rsidP="00867834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Default="00E574A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74AB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Pr="00CE2C0B" w:rsidRDefault="00E574AB" w:rsidP="006106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46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Pr="00CE2C0B" w:rsidRDefault="00E574AB" w:rsidP="00867834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E2C0B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(тест) на промежуточной аттестации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E574AB" w:rsidRDefault="00E574A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2C0B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E574A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CE2C0B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CE2C0B" w:rsidRDefault="00E574AB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 край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6106FF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Учебный модуль «Введение в Новейшую историю России»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E574AB" w:rsidRDefault="00E574AB" w:rsidP="00610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50109">
              <w:rPr>
                <w:rFonts w:ascii="Times New Roman" w:hAnsi="Times New Roman"/>
                <w:sz w:val="24"/>
                <w:szCs w:val="24"/>
              </w:rPr>
              <w:t>Анализ итоговой контрольной работы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  <w:r w:rsidR="00A9709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A97090" w:rsidRPr="00444BD3">
              <w:rPr>
                <w:rFonts w:ascii="Times New Roman" w:hAnsi="Times New Roman"/>
                <w:sz w:val="24"/>
                <w:szCs w:val="24"/>
              </w:rPr>
              <w:t>Новейшая история</w:t>
            </w:r>
            <w:r w:rsidR="00444BD3" w:rsidRPr="00444BD3">
              <w:rPr>
                <w:rFonts w:ascii="Times New Roman" w:hAnsi="Times New Roman"/>
                <w:sz w:val="24"/>
                <w:szCs w:val="24"/>
              </w:rPr>
              <w:t xml:space="preserve"> России с 1914 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6106FF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Российская революция 1917-1922 гг.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2C0B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E574A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444BD3" w:rsidRDefault="00CE2C0B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 w:rsidRPr="00444BD3">
              <w:rPr>
                <w:rFonts w:ascii="Times New Roman" w:hAnsi="Times New Roman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</w:p>
        </w:tc>
      </w:tr>
      <w:tr w:rsidR="00CE2C0B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CE2C0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Pr="00444BD3" w:rsidRDefault="00CE2C0B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Февральская революция 1917 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CE2C0B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CE2C0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1917 года и его последствия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§2,3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CE2C0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СССР. Анализ революционный событий в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го влияние на общемировые процессы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§4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A97090" w:rsidRDefault="006106FF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Великая Отечественная война 1941-1945 гг.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CE2C0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 w:rsidRPr="00444BD3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ападение гитлеровской Германии на СССР.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§5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CE2C0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Крупнейшие сражения Великой Отечественной войны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§5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§6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СССР и союзники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§6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444BD3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§7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063DC9" w:rsidRDefault="006106FF" w:rsidP="00610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Распад СССР. Становление новой России (1992-1999гг.)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E574A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5B10D9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 w:rsidRPr="005B10D9">
              <w:rPr>
                <w:rFonts w:ascii="Times New Roman" w:hAnsi="Times New Roman"/>
                <w:sz w:val="24"/>
                <w:szCs w:val="24"/>
              </w:rPr>
              <w:t>Распад СССР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§8</w:t>
            </w:r>
          </w:p>
        </w:tc>
      </w:tr>
      <w:tr w:rsidR="00750109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CE2C0B" w:rsidRDefault="00E574AB" w:rsidP="005E243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750109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Pr="005B10D9" w:rsidRDefault="0075010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750109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§9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tabs>
                <w:tab w:val="center" w:pos="35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106FF">
              <w:rPr>
                <w:rFonts w:ascii="Times New Roman" w:hAnsi="Times New Roman"/>
                <w:b/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6106FF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E574A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5B10D9" w:rsidRDefault="005B10D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5B1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 Восстановление единого правового пространства страны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§10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E574AB" w:rsidRDefault="00E574AB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26.05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CE2C0B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5B10D9" w:rsidRDefault="005B10D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 на современном этапе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§12</w:t>
            </w:r>
          </w:p>
        </w:tc>
      </w:tr>
      <w:tr w:rsidR="006106FF" w:rsidRPr="00CE656E" w:rsidTr="002D0BC4">
        <w:trPr>
          <w:trHeight w:val="274"/>
        </w:trPr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CE2C0B" w:rsidRDefault="006106FF" w:rsidP="006106F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E574AB" w:rsidRDefault="006106FF" w:rsidP="006106F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Pr="005B10D9" w:rsidRDefault="005B10D9" w:rsidP="006106FF">
            <w:pPr>
              <w:tabs>
                <w:tab w:val="center" w:pos="350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Вхождение Крыма и Севастополя в состав России.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</w:tcBorders>
          </w:tcPr>
          <w:p w:rsidR="006106FF" w:rsidRDefault="002A1208" w:rsidP="006106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§11,13</w:t>
            </w:r>
          </w:p>
        </w:tc>
      </w:tr>
    </w:tbl>
    <w:p w:rsidR="00CE656E" w:rsidRPr="00E574AB" w:rsidRDefault="00CE656E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E656E" w:rsidRPr="00E574AB" w:rsidSect="005976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7F7"/>
    <w:multiLevelType w:val="hybridMultilevel"/>
    <w:tmpl w:val="6E947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315A"/>
    <w:multiLevelType w:val="hybridMultilevel"/>
    <w:tmpl w:val="2FFAD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A269A"/>
    <w:multiLevelType w:val="hybridMultilevel"/>
    <w:tmpl w:val="18AE0BA0"/>
    <w:lvl w:ilvl="0" w:tplc="071ADD1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A361B"/>
    <w:multiLevelType w:val="hybridMultilevel"/>
    <w:tmpl w:val="855EC926"/>
    <w:lvl w:ilvl="0" w:tplc="434C4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0461BD"/>
    <w:multiLevelType w:val="hybridMultilevel"/>
    <w:tmpl w:val="97261524"/>
    <w:lvl w:ilvl="0" w:tplc="0422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E7088"/>
    <w:multiLevelType w:val="hybridMultilevel"/>
    <w:tmpl w:val="08BC5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1E7BDE"/>
    <w:multiLevelType w:val="hybridMultilevel"/>
    <w:tmpl w:val="800A8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84F97"/>
    <w:multiLevelType w:val="multilevel"/>
    <w:tmpl w:val="15744C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2A3550"/>
    <w:multiLevelType w:val="hybridMultilevel"/>
    <w:tmpl w:val="1CC06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302FAB"/>
    <w:multiLevelType w:val="hybridMultilevel"/>
    <w:tmpl w:val="CA00FBC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AE21DB"/>
    <w:multiLevelType w:val="hybridMultilevel"/>
    <w:tmpl w:val="35F8F3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4D336D03"/>
    <w:multiLevelType w:val="hybridMultilevel"/>
    <w:tmpl w:val="9F108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462ADE"/>
    <w:multiLevelType w:val="multilevel"/>
    <w:tmpl w:val="81CAC8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420EA0"/>
    <w:multiLevelType w:val="hybridMultilevel"/>
    <w:tmpl w:val="10109F98"/>
    <w:lvl w:ilvl="0" w:tplc="0F94E02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98611B4"/>
    <w:multiLevelType w:val="hybridMultilevel"/>
    <w:tmpl w:val="C2A00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B74CC3"/>
    <w:multiLevelType w:val="hybridMultilevel"/>
    <w:tmpl w:val="4D088F80"/>
    <w:lvl w:ilvl="0" w:tplc="CD62DAA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D575B1"/>
    <w:multiLevelType w:val="multilevel"/>
    <w:tmpl w:val="C3FAE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6A2502"/>
    <w:multiLevelType w:val="hybridMultilevel"/>
    <w:tmpl w:val="AA226A66"/>
    <w:lvl w:ilvl="0" w:tplc="66509D7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15"/>
  </w:num>
  <w:num w:numId="5">
    <w:abstractNumId w:val="3"/>
  </w:num>
  <w:num w:numId="6">
    <w:abstractNumId w:val="12"/>
  </w:num>
  <w:num w:numId="7">
    <w:abstractNumId w:val="8"/>
  </w:num>
  <w:num w:numId="8">
    <w:abstractNumId w:val="11"/>
  </w:num>
  <w:num w:numId="9">
    <w:abstractNumId w:val="5"/>
  </w:num>
  <w:num w:numId="10">
    <w:abstractNumId w:val="10"/>
  </w:num>
  <w:num w:numId="11">
    <w:abstractNumId w:val="14"/>
  </w:num>
  <w:num w:numId="12">
    <w:abstractNumId w:val="17"/>
  </w:num>
  <w:num w:numId="13">
    <w:abstractNumId w:val="9"/>
  </w:num>
  <w:num w:numId="14">
    <w:abstractNumId w:val="4"/>
  </w:num>
  <w:num w:numId="15">
    <w:abstractNumId w:val="6"/>
  </w:num>
  <w:num w:numId="16">
    <w:abstractNumId w:val="1"/>
  </w:num>
  <w:num w:numId="17">
    <w:abstractNumId w:val="2"/>
  </w:num>
  <w:num w:numId="18">
    <w:abstractNumId w:val="0"/>
  </w:num>
  <w:num w:numId="19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1593"/>
    <w:rsid w:val="00006C38"/>
    <w:rsid w:val="0001134F"/>
    <w:rsid w:val="00012659"/>
    <w:rsid w:val="000231BE"/>
    <w:rsid w:val="00032E07"/>
    <w:rsid w:val="0003452C"/>
    <w:rsid w:val="00063DC9"/>
    <w:rsid w:val="000667BB"/>
    <w:rsid w:val="0008419C"/>
    <w:rsid w:val="000A1517"/>
    <w:rsid w:val="000B2900"/>
    <w:rsid w:val="000D518C"/>
    <w:rsid w:val="001029B9"/>
    <w:rsid w:val="00102F6B"/>
    <w:rsid w:val="001036B8"/>
    <w:rsid w:val="00106D3E"/>
    <w:rsid w:val="00110C61"/>
    <w:rsid w:val="001844A8"/>
    <w:rsid w:val="00190F4A"/>
    <w:rsid w:val="001950ED"/>
    <w:rsid w:val="00197B1D"/>
    <w:rsid w:val="001A1900"/>
    <w:rsid w:val="001D1358"/>
    <w:rsid w:val="001D698C"/>
    <w:rsid w:val="001D773E"/>
    <w:rsid w:val="001F0442"/>
    <w:rsid w:val="0020761F"/>
    <w:rsid w:val="00216CD9"/>
    <w:rsid w:val="00255974"/>
    <w:rsid w:val="00257AF1"/>
    <w:rsid w:val="00264310"/>
    <w:rsid w:val="002673D2"/>
    <w:rsid w:val="00277855"/>
    <w:rsid w:val="002A1208"/>
    <w:rsid w:val="002D0BC4"/>
    <w:rsid w:val="002F7DF3"/>
    <w:rsid w:val="00305D9A"/>
    <w:rsid w:val="0031288F"/>
    <w:rsid w:val="00345A2D"/>
    <w:rsid w:val="00345D9B"/>
    <w:rsid w:val="003E7A19"/>
    <w:rsid w:val="0042765B"/>
    <w:rsid w:val="00432F18"/>
    <w:rsid w:val="00444BD3"/>
    <w:rsid w:val="00463736"/>
    <w:rsid w:val="0048372F"/>
    <w:rsid w:val="0048613E"/>
    <w:rsid w:val="004C1DAC"/>
    <w:rsid w:val="004D049B"/>
    <w:rsid w:val="004D21A3"/>
    <w:rsid w:val="004F0F83"/>
    <w:rsid w:val="00511301"/>
    <w:rsid w:val="00523695"/>
    <w:rsid w:val="00550D6A"/>
    <w:rsid w:val="005640B3"/>
    <w:rsid w:val="005643E7"/>
    <w:rsid w:val="00570096"/>
    <w:rsid w:val="00577FF3"/>
    <w:rsid w:val="00596700"/>
    <w:rsid w:val="0059769E"/>
    <w:rsid w:val="005B10D9"/>
    <w:rsid w:val="005C6E25"/>
    <w:rsid w:val="005D75BE"/>
    <w:rsid w:val="005E2042"/>
    <w:rsid w:val="005E243F"/>
    <w:rsid w:val="005E7865"/>
    <w:rsid w:val="006106FF"/>
    <w:rsid w:val="0061491D"/>
    <w:rsid w:val="00690511"/>
    <w:rsid w:val="006A134E"/>
    <w:rsid w:val="006A1D52"/>
    <w:rsid w:val="006B56F1"/>
    <w:rsid w:val="006D4224"/>
    <w:rsid w:val="006D50B5"/>
    <w:rsid w:val="006F200E"/>
    <w:rsid w:val="00704347"/>
    <w:rsid w:val="0072015C"/>
    <w:rsid w:val="00721066"/>
    <w:rsid w:val="00734A77"/>
    <w:rsid w:val="00743359"/>
    <w:rsid w:val="00750109"/>
    <w:rsid w:val="00750802"/>
    <w:rsid w:val="00772A73"/>
    <w:rsid w:val="00787316"/>
    <w:rsid w:val="007A4C87"/>
    <w:rsid w:val="00805C6F"/>
    <w:rsid w:val="008075A4"/>
    <w:rsid w:val="008150E0"/>
    <w:rsid w:val="00821E77"/>
    <w:rsid w:val="00852F96"/>
    <w:rsid w:val="00861840"/>
    <w:rsid w:val="0087571B"/>
    <w:rsid w:val="008D55CA"/>
    <w:rsid w:val="008E69FF"/>
    <w:rsid w:val="008E7398"/>
    <w:rsid w:val="008F0C89"/>
    <w:rsid w:val="00940CC5"/>
    <w:rsid w:val="00952114"/>
    <w:rsid w:val="009625AF"/>
    <w:rsid w:val="009701C4"/>
    <w:rsid w:val="00974C54"/>
    <w:rsid w:val="009A3DC8"/>
    <w:rsid w:val="009B6D91"/>
    <w:rsid w:val="009D1F35"/>
    <w:rsid w:val="009D2FF1"/>
    <w:rsid w:val="009E0543"/>
    <w:rsid w:val="00A13DA9"/>
    <w:rsid w:val="00A5013D"/>
    <w:rsid w:val="00A568DC"/>
    <w:rsid w:val="00A97090"/>
    <w:rsid w:val="00AA54F8"/>
    <w:rsid w:val="00AC4873"/>
    <w:rsid w:val="00AD52A0"/>
    <w:rsid w:val="00AE2795"/>
    <w:rsid w:val="00B66679"/>
    <w:rsid w:val="00B87A97"/>
    <w:rsid w:val="00B96566"/>
    <w:rsid w:val="00B97478"/>
    <w:rsid w:val="00BA3EDF"/>
    <w:rsid w:val="00BC48BE"/>
    <w:rsid w:val="00BD1FB1"/>
    <w:rsid w:val="00BD755C"/>
    <w:rsid w:val="00BF19EA"/>
    <w:rsid w:val="00C03BDA"/>
    <w:rsid w:val="00C07018"/>
    <w:rsid w:val="00C114BE"/>
    <w:rsid w:val="00C1723C"/>
    <w:rsid w:val="00C215B0"/>
    <w:rsid w:val="00C67DC4"/>
    <w:rsid w:val="00C949CC"/>
    <w:rsid w:val="00C95DB5"/>
    <w:rsid w:val="00CA2F4E"/>
    <w:rsid w:val="00CA7066"/>
    <w:rsid w:val="00CB3396"/>
    <w:rsid w:val="00CE0669"/>
    <w:rsid w:val="00CE25F1"/>
    <w:rsid w:val="00CE2C0B"/>
    <w:rsid w:val="00CE656E"/>
    <w:rsid w:val="00CF0B20"/>
    <w:rsid w:val="00D07CD1"/>
    <w:rsid w:val="00D14F1B"/>
    <w:rsid w:val="00D3198E"/>
    <w:rsid w:val="00D3505E"/>
    <w:rsid w:val="00D41F96"/>
    <w:rsid w:val="00D47E51"/>
    <w:rsid w:val="00D50F5A"/>
    <w:rsid w:val="00D55E11"/>
    <w:rsid w:val="00D57F06"/>
    <w:rsid w:val="00D80B2C"/>
    <w:rsid w:val="00D859B0"/>
    <w:rsid w:val="00D861C5"/>
    <w:rsid w:val="00D95786"/>
    <w:rsid w:val="00D95EE8"/>
    <w:rsid w:val="00DB68A2"/>
    <w:rsid w:val="00DC2363"/>
    <w:rsid w:val="00DC53D2"/>
    <w:rsid w:val="00DE7928"/>
    <w:rsid w:val="00DF2BF9"/>
    <w:rsid w:val="00E01324"/>
    <w:rsid w:val="00E25D70"/>
    <w:rsid w:val="00E32483"/>
    <w:rsid w:val="00E40DF7"/>
    <w:rsid w:val="00E574AB"/>
    <w:rsid w:val="00E61593"/>
    <w:rsid w:val="00E81A3D"/>
    <w:rsid w:val="00E96444"/>
    <w:rsid w:val="00EB5324"/>
    <w:rsid w:val="00EB55B6"/>
    <w:rsid w:val="00ED5152"/>
    <w:rsid w:val="00EE4011"/>
    <w:rsid w:val="00EF0B90"/>
    <w:rsid w:val="00EF668A"/>
    <w:rsid w:val="00F022CB"/>
    <w:rsid w:val="00F04B24"/>
    <w:rsid w:val="00F072C0"/>
    <w:rsid w:val="00F211ED"/>
    <w:rsid w:val="00F233C0"/>
    <w:rsid w:val="00F27823"/>
    <w:rsid w:val="00F63800"/>
    <w:rsid w:val="00F859D2"/>
    <w:rsid w:val="00F90C5D"/>
    <w:rsid w:val="00FA17F8"/>
    <w:rsid w:val="00FB2B95"/>
    <w:rsid w:val="00FF4D61"/>
    <w:rsid w:val="00FF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F7"/>
  </w:style>
  <w:style w:type="paragraph" w:styleId="1">
    <w:name w:val="heading 1"/>
    <w:basedOn w:val="a"/>
    <w:next w:val="a"/>
    <w:link w:val="10"/>
    <w:uiPriority w:val="99"/>
    <w:qFormat/>
    <w:rsid w:val="000231B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31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231BE"/>
    <w:pPr>
      <w:keepNext/>
      <w:framePr w:hSpace="180" w:wrap="around" w:vAnchor="page" w:hAnchor="margin" w:y="955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F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1B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0231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rsid w:val="000231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0231BE"/>
    <w:rPr>
      <w:rFonts w:cs="Times New Roman"/>
    </w:rPr>
  </w:style>
  <w:style w:type="character" w:customStyle="1" w:styleId="apple-converted-space">
    <w:name w:val="apple-converted-space"/>
    <w:uiPriority w:val="99"/>
    <w:rsid w:val="000231B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231B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23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231BE"/>
    <w:rPr>
      <w:b/>
    </w:rPr>
  </w:style>
  <w:style w:type="paragraph" w:styleId="a5">
    <w:name w:val="Body Text Indent"/>
    <w:basedOn w:val="a"/>
    <w:link w:val="a6"/>
    <w:rsid w:val="000231B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231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0231BE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23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231B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231B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rsid w:val="000231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231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uiPriority w:val="99"/>
    <w:rsid w:val="000231BE"/>
    <w:rPr>
      <w:rFonts w:cs="Times New Roman"/>
    </w:rPr>
  </w:style>
  <w:style w:type="paragraph" w:customStyle="1" w:styleId="c8">
    <w:name w:val="c8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0231BE"/>
    <w:pPr>
      <w:ind w:left="708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0231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0231B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0231B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31BE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231B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2">
    <w:name w:val="Hyperlink"/>
    <w:rsid w:val="000231BE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231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2">
    <w:name w:val="Style2"/>
    <w:basedOn w:val="a"/>
    <w:rsid w:val="000231BE"/>
    <w:pPr>
      <w:widowControl w:val="0"/>
      <w:autoSpaceDE w:val="0"/>
      <w:autoSpaceDN w:val="0"/>
      <w:adjustRightInd w:val="0"/>
      <w:spacing w:after="0" w:line="228" w:lineRule="exact"/>
      <w:ind w:firstLine="566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231BE"/>
    <w:pPr>
      <w:widowControl w:val="0"/>
      <w:autoSpaceDE w:val="0"/>
      <w:autoSpaceDN w:val="0"/>
      <w:adjustRightInd w:val="0"/>
      <w:spacing w:after="0" w:line="235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231BE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0231BE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rsid w:val="000231BE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rsid w:val="000231BE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231BE"/>
    <w:pPr>
      <w:widowControl w:val="0"/>
      <w:autoSpaceDE w:val="0"/>
      <w:autoSpaceDN w:val="0"/>
      <w:adjustRightInd w:val="0"/>
      <w:spacing w:after="0" w:line="259" w:lineRule="exact"/>
      <w:ind w:firstLine="475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0231BE"/>
    <w:rPr>
      <w:rFonts w:ascii="Candara" w:hAnsi="Candara" w:cs="Candara"/>
      <w:b/>
      <w:bCs/>
      <w:sz w:val="22"/>
      <w:szCs w:val="22"/>
    </w:rPr>
  </w:style>
  <w:style w:type="character" w:customStyle="1" w:styleId="FontStyle26">
    <w:name w:val="Font Style26"/>
    <w:basedOn w:val="a0"/>
    <w:rsid w:val="000231B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2">
    <w:name w:val="Style12"/>
    <w:basedOn w:val="a"/>
    <w:rsid w:val="000231BE"/>
    <w:pPr>
      <w:widowControl w:val="0"/>
      <w:autoSpaceDE w:val="0"/>
      <w:autoSpaceDN w:val="0"/>
      <w:adjustRightInd w:val="0"/>
      <w:spacing w:after="0" w:line="168" w:lineRule="exact"/>
    </w:pPr>
    <w:rPr>
      <w:rFonts w:ascii="Corbel" w:eastAsia="Times New Roman" w:hAnsi="Corbe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0231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231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1"/>
    <w:basedOn w:val="a"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rsid w:val="000231B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Стиль2"/>
    <w:basedOn w:val="a"/>
    <w:rsid w:val="000231B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Стиль3"/>
    <w:basedOn w:val="a"/>
    <w:autoRedefine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"/>
    <w:basedOn w:val="a"/>
    <w:rsid w:val="000231B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8">
    <w:name w:val="Strong"/>
    <w:basedOn w:val="a0"/>
    <w:qFormat/>
    <w:rsid w:val="000231BE"/>
    <w:rPr>
      <w:b/>
      <w:bCs/>
    </w:rPr>
  </w:style>
  <w:style w:type="paragraph" w:customStyle="1" w:styleId="af9">
    <w:name w:val="текст документа"/>
    <w:rsid w:val="000231BE"/>
    <w:pPr>
      <w:spacing w:after="0" w:line="28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">
    <w:name w:val="head"/>
    <w:basedOn w:val="a0"/>
    <w:rsid w:val="000231BE"/>
  </w:style>
  <w:style w:type="character" w:customStyle="1" w:styleId="24">
    <w:name w:val="Основной текст (2)_"/>
    <w:basedOn w:val="a0"/>
    <w:rsid w:val="000231B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5">
    <w:name w:val="Основной текст (2)"/>
    <w:basedOn w:val="2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4">
    <w:name w:val="Основной текст (3)_"/>
    <w:basedOn w:val="a0"/>
    <w:rsid w:val="000231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5">
    <w:name w:val="Основной текст (3)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6">
    <w:name w:val="Основной текст (3) + Не курсив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afa">
    <w:name w:val="Основной текст_"/>
    <w:basedOn w:val="a0"/>
    <w:link w:val="37"/>
    <w:rsid w:val="000231BE"/>
    <w:rPr>
      <w:rFonts w:ascii="Times New Roman" w:eastAsia="Times New Roman" w:hAnsi="Times New Roman"/>
      <w:shd w:val="clear" w:color="auto" w:fill="FFFFFF"/>
    </w:rPr>
  </w:style>
  <w:style w:type="character" w:customStyle="1" w:styleId="afb">
    <w:name w:val="Основной текст + Курсив"/>
    <w:basedOn w:val="afa"/>
    <w:rsid w:val="000231BE"/>
    <w:rPr>
      <w:i/>
      <w:iCs/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"/>
    <w:basedOn w:val="afa"/>
    <w:rsid w:val="000231BE"/>
    <w:rPr>
      <w:color w:val="000000"/>
      <w:spacing w:val="0"/>
      <w:w w:val="100"/>
      <w:position w:val="0"/>
      <w:lang w:val="ru-RU"/>
    </w:rPr>
  </w:style>
  <w:style w:type="paragraph" w:customStyle="1" w:styleId="37">
    <w:name w:val="Основной текст3"/>
    <w:basedOn w:val="a"/>
    <w:link w:val="afa"/>
    <w:rsid w:val="000231BE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</w:rPr>
  </w:style>
  <w:style w:type="character" w:customStyle="1" w:styleId="afc">
    <w:name w:val="Основной текст + Полужирный;Курсив"/>
    <w:basedOn w:val="afa"/>
    <w:rsid w:val="000231BE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6">
    <w:name w:val="Основной текст2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8">
    <w:name w:val="Основной текст (3) + Не полужирный;Не курсив"/>
    <w:basedOn w:val="34"/>
    <w:rsid w:val="000231BE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4">
    <w:name w:val="Основной текст4"/>
    <w:basedOn w:val="a"/>
    <w:rsid w:val="000231BE"/>
    <w:pPr>
      <w:widowControl w:val="0"/>
      <w:shd w:val="clear" w:color="auto" w:fill="FFFFFF"/>
      <w:spacing w:before="180" w:after="0" w:line="211" w:lineRule="exact"/>
      <w:ind w:firstLine="34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alibri">
    <w:name w:val="Основной текст + Calibri"/>
    <w:basedOn w:val="afa"/>
    <w:rsid w:val="000231B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CordiaUPC155pt">
    <w:name w:val="Основной текст + CordiaUPC;15;5 pt"/>
    <w:basedOn w:val="afa"/>
    <w:rsid w:val="000231B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95pt">
    <w:name w:val="Основной текст + 9;5 pt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5pt">
    <w:name w:val="Основной текст + 6;5 pt;Полужирный"/>
    <w:basedOn w:val="afa"/>
    <w:rsid w:val="000231BE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FranklinGothicHeavy105pt0pt">
    <w:name w:val="Основной текст + Franklin Gothic Heavy;10;5 pt;Полужирный;Интервал 0 pt"/>
    <w:basedOn w:val="afa"/>
    <w:rsid w:val="000231B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/>
    </w:rPr>
  </w:style>
  <w:style w:type="character" w:customStyle="1" w:styleId="13">
    <w:name w:val="Заголовок №1_"/>
    <w:basedOn w:val="a0"/>
    <w:link w:val="14"/>
    <w:rsid w:val="000231BE"/>
    <w:rPr>
      <w:rFonts w:ascii="Tahoma" w:eastAsia="Tahoma" w:hAnsi="Tahoma" w:cs="Tahoma"/>
      <w:b/>
      <w:bCs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0231BE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afd">
    <w:name w:val="Подпись к картинке_"/>
    <w:basedOn w:val="a0"/>
    <w:link w:val="afe"/>
    <w:rsid w:val="000231B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4">
    <w:name w:val="Заголовок №1"/>
    <w:basedOn w:val="a"/>
    <w:link w:val="13"/>
    <w:rsid w:val="000231BE"/>
    <w:pPr>
      <w:widowControl w:val="0"/>
      <w:shd w:val="clear" w:color="auto" w:fill="FFFFFF"/>
      <w:spacing w:after="60" w:line="283" w:lineRule="exact"/>
      <w:jc w:val="center"/>
      <w:outlineLvl w:val="0"/>
    </w:pPr>
    <w:rPr>
      <w:rFonts w:ascii="Tahoma" w:eastAsia="Tahoma" w:hAnsi="Tahoma" w:cs="Tahoma"/>
      <w:b/>
      <w:bCs/>
    </w:rPr>
  </w:style>
  <w:style w:type="paragraph" w:customStyle="1" w:styleId="41">
    <w:name w:val="Основной текст (4)"/>
    <w:basedOn w:val="a"/>
    <w:link w:val="40"/>
    <w:rsid w:val="000231BE"/>
    <w:pPr>
      <w:widowControl w:val="0"/>
      <w:shd w:val="clear" w:color="auto" w:fill="FFFFFF"/>
      <w:spacing w:before="60" w:after="180" w:line="0" w:lineRule="atLeast"/>
      <w:ind w:firstLine="400"/>
    </w:pPr>
    <w:rPr>
      <w:rFonts w:ascii="Times New Roman" w:eastAsia="Times New Roman" w:hAnsi="Times New Roman"/>
      <w:i/>
      <w:iCs/>
    </w:rPr>
  </w:style>
  <w:style w:type="paragraph" w:customStyle="1" w:styleId="afe">
    <w:name w:val="Подпись к картинке"/>
    <w:basedOn w:val="a"/>
    <w:link w:val="afd"/>
    <w:rsid w:val="000231BE"/>
    <w:pPr>
      <w:widowControl w:val="0"/>
      <w:shd w:val="clear" w:color="auto" w:fill="FFFFFF"/>
      <w:spacing w:after="0" w:line="240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15">
    <w:name w:val="Абзац списка1"/>
    <w:basedOn w:val="a"/>
    <w:uiPriority w:val="34"/>
    <w:qFormat/>
    <w:rsid w:val="000231B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0231BE"/>
    <w:rPr>
      <w:rFonts w:cs="Times New Roman"/>
    </w:rPr>
  </w:style>
  <w:style w:type="character" w:customStyle="1" w:styleId="af1">
    <w:name w:val="Без интервала Знак"/>
    <w:basedOn w:val="a0"/>
    <w:link w:val="af0"/>
    <w:uiPriority w:val="1"/>
    <w:rsid w:val="00012659"/>
    <w:rPr>
      <w:rFonts w:ascii="Times New Roman" w:eastAsia="Times New Roman" w:hAnsi="Times New Roman" w:cs="Times New Roman"/>
    </w:rPr>
  </w:style>
  <w:style w:type="paragraph" w:customStyle="1" w:styleId="aff">
    <w:name w:val="Стиль"/>
    <w:rsid w:val="0001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nedit">
    <w:name w:val="canedit"/>
    <w:basedOn w:val="a0"/>
    <w:rsid w:val="00012659"/>
  </w:style>
  <w:style w:type="character" w:styleId="aff0">
    <w:name w:val="FollowedHyperlink"/>
    <w:basedOn w:val="a0"/>
    <w:uiPriority w:val="99"/>
    <w:semiHidden/>
    <w:unhideWhenUsed/>
    <w:rsid w:val="008E7398"/>
    <w:rPr>
      <w:color w:val="800080" w:themeColor="followedHyperlink"/>
      <w:u w:val="single"/>
    </w:rPr>
  </w:style>
  <w:style w:type="table" w:customStyle="1" w:styleId="16">
    <w:name w:val="Сетка таблицы1"/>
    <w:basedOn w:val="a1"/>
    <w:rsid w:val="00102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E3765-8868-4A78-929A-10631106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17</Pages>
  <Words>6193</Words>
  <Characters>35301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Марина</cp:lastModifiedBy>
  <cp:revision>61</cp:revision>
  <cp:lastPrinted>2017-10-02T07:36:00Z</cp:lastPrinted>
  <dcterms:created xsi:type="dcterms:W3CDTF">2015-07-06T06:48:00Z</dcterms:created>
  <dcterms:modified xsi:type="dcterms:W3CDTF">2024-10-02T11:12:00Z</dcterms:modified>
</cp:coreProperties>
</file>