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84" w:rsidRPr="000B36FB" w:rsidRDefault="00A03B84" w:rsidP="00A03B8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B36FB">
        <w:rPr>
          <w:rFonts w:eastAsia="Calibri"/>
          <w:b/>
          <w:sz w:val="28"/>
          <w:szCs w:val="28"/>
          <w:lang w:eastAsia="en-US"/>
        </w:rPr>
        <w:t xml:space="preserve">МБОУ </w:t>
      </w:r>
      <w:proofErr w:type="spellStart"/>
      <w:r w:rsidRPr="000B36FB">
        <w:rPr>
          <w:rFonts w:eastAsia="Calibri"/>
          <w:b/>
          <w:sz w:val="28"/>
          <w:szCs w:val="28"/>
          <w:lang w:eastAsia="en-US"/>
        </w:rPr>
        <w:t>Засижьевская</w:t>
      </w:r>
      <w:proofErr w:type="spellEnd"/>
      <w:r w:rsidRPr="000B36FB">
        <w:rPr>
          <w:rFonts w:eastAsia="Calibri"/>
          <w:b/>
          <w:sz w:val="28"/>
          <w:szCs w:val="28"/>
          <w:lang w:eastAsia="en-US"/>
        </w:rPr>
        <w:t xml:space="preserve"> СШ</w:t>
      </w:r>
    </w:p>
    <w:p w:rsidR="005C1EBD" w:rsidRPr="002B2DF0" w:rsidRDefault="005C1EBD" w:rsidP="002E5C46">
      <w:pPr>
        <w:jc w:val="both"/>
      </w:pPr>
    </w:p>
    <w:tbl>
      <w:tblPr>
        <w:tblStyle w:val="11"/>
        <w:tblW w:w="0" w:type="auto"/>
        <w:tblLook w:val="04A0"/>
      </w:tblPr>
      <w:tblGrid>
        <w:gridCol w:w="3183"/>
        <w:gridCol w:w="3136"/>
        <w:gridCol w:w="3251"/>
      </w:tblGrid>
      <w:tr w:rsidR="00FE537C" w:rsidRPr="00FE537C" w:rsidTr="0070565F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 xml:space="preserve">Рассмотрено </w:t>
            </w:r>
          </w:p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 xml:space="preserve">председатель ШЭМС __________________ </w:t>
            </w:r>
          </w:p>
          <w:p w:rsidR="00FE537C" w:rsidRPr="00FE537C" w:rsidRDefault="00FE537C" w:rsidP="00FE537C">
            <w:pPr>
              <w:rPr>
                <w:b/>
              </w:rPr>
            </w:pPr>
            <w:proofErr w:type="spellStart"/>
            <w:r w:rsidRPr="00FE537C">
              <w:rPr>
                <w:b/>
              </w:rPr>
              <w:t>Примха</w:t>
            </w:r>
            <w:proofErr w:type="spellEnd"/>
            <w:r w:rsidRPr="00FE537C">
              <w:rPr>
                <w:b/>
              </w:rPr>
              <w:t xml:space="preserve"> Т.А.</w:t>
            </w:r>
          </w:p>
          <w:p w:rsidR="00FE537C" w:rsidRPr="00FE537C" w:rsidRDefault="006E09F1" w:rsidP="00FE537C">
            <w:pPr>
              <w:rPr>
                <w:b/>
              </w:rPr>
            </w:pPr>
            <w:r>
              <w:rPr>
                <w:b/>
              </w:rPr>
              <w:t>пр.№1 от 30.08.2024</w:t>
            </w:r>
            <w:r w:rsidR="00FE537C" w:rsidRPr="00FE537C">
              <w:rPr>
                <w:b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 xml:space="preserve">Принято </w:t>
            </w:r>
          </w:p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>педагоги</w:t>
            </w:r>
            <w:r w:rsidR="006E09F1">
              <w:rPr>
                <w:b/>
              </w:rPr>
              <w:t>ческий совет пр.№4 от 30.08.2024</w:t>
            </w:r>
            <w:r w:rsidRPr="00FE537C">
              <w:rPr>
                <w:b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>Утверждено</w:t>
            </w:r>
          </w:p>
          <w:p w:rsidR="00FE537C" w:rsidRPr="00FE537C" w:rsidRDefault="00FE537C" w:rsidP="00FE537C">
            <w:pPr>
              <w:rPr>
                <w:b/>
              </w:rPr>
            </w:pPr>
            <w:r w:rsidRPr="00FE537C">
              <w:rPr>
                <w:b/>
              </w:rPr>
              <w:t>директор школы _______________________ Пчёлка Л.Ф</w:t>
            </w:r>
          </w:p>
          <w:p w:rsidR="00FE537C" w:rsidRPr="00FE537C" w:rsidRDefault="00FE537C" w:rsidP="006E09F1">
            <w:pPr>
              <w:rPr>
                <w:b/>
              </w:rPr>
            </w:pPr>
            <w:r w:rsidRPr="00FE537C">
              <w:rPr>
                <w:b/>
              </w:rPr>
              <w:t>приказ №8</w:t>
            </w:r>
            <w:r w:rsidR="006E09F1">
              <w:rPr>
                <w:b/>
              </w:rPr>
              <w:t>1 от 30.08.2024</w:t>
            </w:r>
            <w:r w:rsidRPr="00FE537C">
              <w:rPr>
                <w:b/>
              </w:rPr>
              <w:t>г.</w:t>
            </w:r>
          </w:p>
        </w:tc>
      </w:tr>
    </w:tbl>
    <w:p w:rsidR="002B2DF0" w:rsidRPr="002B2DF0" w:rsidRDefault="002B2DF0" w:rsidP="002E5C4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B2DF0" w:rsidRPr="002B2DF0" w:rsidRDefault="002B2DF0" w:rsidP="002E5C4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B2DF0" w:rsidRPr="002B2DF0" w:rsidRDefault="002B2DF0" w:rsidP="002E5C46">
      <w:pPr>
        <w:ind w:firstLine="709"/>
        <w:jc w:val="center"/>
        <w:rPr>
          <w:rFonts w:eastAsia="Calibri"/>
          <w:b/>
          <w:sz w:val="48"/>
          <w:szCs w:val="48"/>
          <w:lang w:eastAsia="en-US"/>
        </w:rPr>
      </w:pPr>
    </w:p>
    <w:p w:rsidR="002B2DF0" w:rsidRPr="002B2DF0" w:rsidRDefault="002B2DF0" w:rsidP="002E5C46">
      <w:pPr>
        <w:ind w:firstLine="709"/>
        <w:jc w:val="center"/>
        <w:rPr>
          <w:rFonts w:eastAsia="Calibri"/>
          <w:b/>
          <w:sz w:val="48"/>
          <w:szCs w:val="48"/>
          <w:lang w:eastAsia="en-US"/>
        </w:rPr>
      </w:pPr>
    </w:p>
    <w:p w:rsidR="002B2DF0" w:rsidRPr="002B2DF0" w:rsidRDefault="002B2DF0" w:rsidP="002E5C46">
      <w:pPr>
        <w:ind w:firstLine="709"/>
        <w:jc w:val="center"/>
        <w:rPr>
          <w:rFonts w:eastAsia="Calibri"/>
          <w:b/>
          <w:sz w:val="48"/>
          <w:szCs w:val="48"/>
          <w:lang w:eastAsia="en-US"/>
        </w:rPr>
      </w:pPr>
    </w:p>
    <w:p w:rsidR="002B2DF0" w:rsidRPr="002B2DF0" w:rsidRDefault="002B2DF0" w:rsidP="002E5C46">
      <w:pPr>
        <w:jc w:val="center"/>
        <w:rPr>
          <w:rFonts w:eastAsia="Calibri"/>
          <w:b/>
          <w:sz w:val="48"/>
          <w:szCs w:val="48"/>
          <w:lang w:eastAsia="en-US"/>
        </w:rPr>
      </w:pPr>
    </w:p>
    <w:p w:rsidR="00FE537C" w:rsidRDefault="00FE537C" w:rsidP="002E5C46">
      <w:pPr>
        <w:jc w:val="center"/>
        <w:rPr>
          <w:rFonts w:eastAsia="Calibri"/>
          <w:b/>
          <w:sz w:val="44"/>
          <w:szCs w:val="44"/>
          <w:lang w:eastAsia="en-US"/>
        </w:rPr>
      </w:pPr>
    </w:p>
    <w:p w:rsidR="002B2DF0" w:rsidRPr="002B2DF0" w:rsidRDefault="002B2DF0" w:rsidP="002E5C46">
      <w:pPr>
        <w:jc w:val="center"/>
        <w:rPr>
          <w:rFonts w:eastAsia="Calibri"/>
          <w:b/>
          <w:sz w:val="44"/>
          <w:szCs w:val="44"/>
          <w:lang w:eastAsia="en-US"/>
        </w:rPr>
      </w:pPr>
      <w:r w:rsidRPr="002B2DF0">
        <w:rPr>
          <w:rFonts w:eastAsia="Calibri"/>
          <w:b/>
          <w:sz w:val="44"/>
          <w:szCs w:val="44"/>
          <w:lang w:eastAsia="en-US"/>
        </w:rPr>
        <w:t>Рабочая программа</w:t>
      </w:r>
    </w:p>
    <w:p w:rsidR="002B2DF0" w:rsidRPr="002B2DF0" w:rsidRDefault="002B2DF0" w:rsidP="002E5C46">
      <w:pPr>
        <w:jc w:val="center"/>
        <w:rPr>
          <w:rFonts w:eastAsia="Calibri"/>
          <w:b/>
          <w:sz w:val="44"/>
          <w:szCs w:val="44"/>
          <w:lang w:eastAsia="en-US"/>
        </w:rPr>
      </w:pPr>
      <w:r w:rsidRPr="002B2DF0">
        <w:rPr>
          <w:rFonts w:eastAsia="Calibri"/>
          <w:b/>
          <w:sz w:val="44"/>
          <w:szCs w:val="44"/>
          <w:lang w:eastAsia="en-US"/>
        </w:rPr>
        <w:t xml:space="preserve">по обществознанию </w:t>
      </w:r>
    </w:p>
    <w:p w:rsidR="002B2DF0" w:rsidRPr="002B2DF0" w:rsidRDefault="002B2DF0" w:rsidP="002E5C46">
      <w:pPr>
        <w:jc w:val="center"/>
        <w:rPr>
          <w:rFonts w:eastAsia="Calibri"/>
          <w:b/>
          <w:sz w:val="44"/>
          <w:szCs w:val="44"/>
          <w:lang w:eastAsia="en-US"/>
        </w:rPr>
      </w:pPr>
      <w:r w:rsidRPr="002B2DF0">
        <w:rPr>
          <w:rFonts w:eastAsia="Calibri"/>
          <w:b/>
          <w:sz w:val="44"/>
          <w:szCs w:val="44"/>
          <w:lang w:eastAsia="en-US"/>
        </w:rPr>
        <w:t>для</w:t>
      </w:r>
      <w:r>
        <w:rPr>
          <w:rFonts w:eastAsia="Calibri"/>
          <w:b/>
          <w:sz w:val="44"/>
          <w:szCs w:val="44"/>
          <w:lang w:eastAsia="en-US"/>
        </w:rPr>
        <w:t xml:space="preserve"> 9</w:t>
      </w:r>
      <w:r w:rsidRPr="002B2DF0">
        <w:rPr>
          <w:rFonts w:eastAsia="Calibri"/>
          <w:b/>
          <w:sz w:val="44"/>
          <w:szCs w:val="44"/>
          <w:lang w:eastAsia="en-US"/>
        </w:rPr>
        <w:t xml:space="preserve"> класса</w:t>
      </w:r>
    </w:p>
    <w:p w:rsidR="002B2DF0" w:rsidRPr="002B2DF0" w:rsidRDefault="007C2B3D" w:rsidP="002E5C46">
      <w:pPr>
        <w:jc w:val="center"/>
        <w:rPr>
          <w:rFonts w:eastAsia="Calibri"/>
          <w:b/>
          <w:sz w:val="44"/>
          <w:szCs w:val="44"/>
          <w:lang w:eastAsia="en-US"/>
        </w:rPr>
      </w:pPr>
      <w:r>
        <w:rPr>
          <w:rFonts w:eastAsia="Calibri"/>
          <w:b/>
          <w:sz w:val="44"/>
          <w:szCs w:val="44"/>
          <w:lang w:eastAsia="en-US"/>
        </w:rPr>
        <w:t>на 20</w:t>
      </w:r>
      <w:r w:rsidR="006E09F1">
        <w:rPr>
          <w:rFonts w:eastAsia="Calibri"/>
          <w:b/>
          <w:sz w:val="44"/>
          <w:szCs w:val="44"/>
          <w:lang w:eastAsia="en-US"/>
        </w:rPr>
        <w:t>24</w:t>
      </w:r>
      <w:r>
        <w:rPr>
          <w:rFonts w:eastAsia="Calibri"/>
          <w:b/>
          <w:sz w:val="44"/>
          <w:szCs w:val="44"/>
          <w:lang w:eastAsia="en-US"/>
        </w:rPr>
        <w:t>-202</w:t>
      </w:r>
      <w:r w:rsidR="006E09F1">
        <w:rPr>
          <w:rFonts w:eastAsia="Calibri"/>
          <w:b/>
          <w:sz w:val="44"/>
          <w:szCs w:val="44"/>
          <w:lang w:eastAsia="en-US"/>
        </w:rPr>
        <w:t>5</w:t>
      </w:r>
      <w:r w:rsidR="002B2DF0">
        <w:rPr>
          <w:rFonts w:eastAsia="Calibri"/>
          <w:b/>
          <w:sz w:val="44"/>
          <w:szCs w:val="44"/>
          <w:lang w:eastAsia="en-US"/>
        </w:rPr>
        <w:t xml:space="preserve"> </w:t>
      </w:r>
      <w:r w:rsidR="002B2DF0" w:rsidRPr="002B2DF0">
        <w:rPr>
          <w:rFonts w:eastAsia="Calibri"/>
          <w:b/>
          <w:sz w:val="44"/>
          <w:szCs w:val="44"/>
          <w:lang w:eastAsia="en-US"/>
        </w:rPr>
        <w:t>учебный год.</w:t>
      </w:r>
    </w:p>
    <w:p w:rsidR="002B2DF0" w:rsidRPr="002B2DF0" w:rsidRDefault="002B2DF0" w:rsidP="002E5C46">
      <w:pPr>
        <w:jc w:val="center"/>
        <w:rPr>
          <w:rFonts w:eastAsia="Calibri"/>
          <w:b/>
          <w:sz w:val="44"/>
          <w:szCs w:val="44"/>
          <w:lang w:eastAsia="en-US"/>
        </w:rPr>
      </w:pPr>
      <w:r w:rsidRPr="002B2DF0">
        <w:rPr>
          <w:rFonts w:eastAsia="Calibri"/>
          <w:b/>
          <w:sz w:val="44"/>
          <w:szCs w:val="44"/>
          <w:lang w:eastAsia="en-US"/>
        </w:rPr>
        <w:t>Учитель: Гавриленко М.В.</w:t>
      </w: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P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Default="002B2DF0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820747" w:rsidRPr="002B2DF0" w:rsidRDefault="00820747" w:rsidP="002E5C46">
      <w:pPr>
        <w:jc w:val="both"/>
        <w:rPr>
          <w:rFonts w:eastAsiaTheme="minorHAnsi"/>
          <w:sz w:val="28"/>
          <w:szCs w:val="28"/>
          <w:lang w:eastAsia="en-US"/>
        </w:rPr>
      </w:pPr>
    </w:p>
    <w:p w:rsidR="002B2DF0" w:rsidRDefault="002B2DF0" w:rsidP="002E5C46">
      <w:pPr>
        <w:numPr>
          <w:ilvl w:val="0"/>
          <w:numId w:val="17"/>
        </w:numPr>
        <w:spacing w:after="20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2B2DF0">
        <w:rPr>
          <w:rFonts w:eastAsiaTheme="minorHAnsi"/>
          <w:b/>
          <w:sz w:val="28"/>
          <w:szCs w:val="28"/>
          <w:lang w:eastAsia="en-US"/>
        </w:rPr>
        <w:lastRenderedPageBreak/>
        <w:t>Планируемые результаты освоения учебного предмета.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b/>
          <w:sz w:val="28"/>
          <w:szCs w:val="28"/>
          <w:lang w:eastAsia="en-US"/>
        </w:rPr>
      </w:pPr>
      <w:r w:rsidRPr="00D03413">
        <w:rPr>
          <w:rFonts w:eastAsia="Calibri"/>
          <w:b/>
          <w:sz w:val="28"/>
          <w:szCs w:val="28"/>
          <w:lang w:eastAsia="en-US"/>
        </w:rPr>
        <w:t>Личностными результатами являются: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</w:r>
      <w:proofErr w:type="spellStart"/>
      <w:r w:rsidRPr="00D03413">
        <w:rPr>
          <w:rFonts w:eastAsia="Calibri"/>
          <w:sz w:val="28"/>
          <w:szCs w:val="28"/>
          <w:lang w:eastAsia="en-US"/>
        </w:rPr>
        <w:t>мотивированность</w:t>
      </w:r>
      <w:proofErr w:type="spellEnd"/>
      <w:r w:rsidRPr="00D03413">
        <w:rPr>
          <w:rFonts w:eastAsia="Calibri"/>
          <w:sz w:val="28"/>
          <w:szCs w:val="28"/>
          <w:lang w:eastAsia="en-US"/>
        </w:rPr>
        <w:t xml:space="preserve"> на посильное и созидательное участие в жизни общества;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заинтересованность не только в личном успехе, но и в благополучии и процветании своей страны;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b/>
          <w:sz w:val="28"/>
          <w:szCs w:val="28"/>
          <w:lang w:eastAsia="en-US"/>
        </w:rPr>
      </w:pPr>
      <w:proofErr w:type="spellStart"/>
      <w:r w:rsidRPr="00D03413">
        <w:rPr>
          <w:rFonts w:eastAsia="Calibri"/>
          <w:b/>
          <w:sz w:val="28"/>
          <w:szCs w:val="28"/>
          <w:lang w:eastAsia="en-US"/>
        </w:rPr>
        <w:t>Метапредметные</w:t>
      </w:r>
      <w:proofErr w:type="spellEnd"/>
      <w:r w:rsidRPr="00D03413">
        <w:rPr>
          <w:rFonts w:eastAsia="Calibri"/>
          <w:b/>
          <w:sz w:val="28"/>
          <w:szCs w:val="28"/>
          <w:lang w:eastAsia="en-US"/>
        </w:rPr>
        <w:t xml:space="preserve"> результаты проявляются </w:t>
      </w:r>
      <w:proofErr w:type="gramStart"/>
      <w:r w:rsidRPr="00D03413">
        <w:rPr>
          <w:rFonts w:eastAsia="Calibri"/>
          <w:b/>
          <w:sz w:val="28"/>
          <w:szCs w:val="28"/>
          <w:lang w:eastAsia="en-US"/>
        </w:rPr>
        <w:t>в</w:t>
      </w:r>
      <w:proofErr w:type="gramEnd"/>
      <w:r w:rsidRPr="00D03413">
        <w:rPr>
          <w:rFonts w:eastAsia="Calibri"/>
          <w:b/>
          <w:sz w:val="28"/>
          <w:szCs w:val="28"/>
          <w:lang w:eastAsia="en-US"/>
        </w:rPr>
        <w:t>: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</w:r>
      <w:proofErr w:type="gramStart"/>
      <w:r w:rsidRPr="00D03413">
        <w:rPr>
          <w:rFonts w:eastAsia="Calibri"/>
          <w:sz w:val="28"/>
          <w:szCs w:val="28"/>
          <w:lang w:eastAsia="en-US"/>
        </w:rPr>
        <w:t>умении</w:t>
      </w:r>
      <w:proofErr w:type="gramEnd"/>
      <w:r w:rsidRPr="00D03413">
        <w:rPr>
          <w:rFonts w:eastAsia="Calibri"/>
          <w:sz w:val="28"/>
          <w:szCs w:val="28"/>
          <w:lang w:eastAsia="en-US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</w:r>
      <w:proofErr w:type="gramStart"/>
      <w:r w:rsidRPr="00D03413">
        <w:rPr>
          <w:rFonts w:eastAsia="Calibri"/>
          <w:sz w:val="28"/>
          <w:szCs w:val="28"/>
          <w:lang w:eastAsia="en-US"/>
        </w:rPr>
        <w:t>умении</w:t>
      </w:r>
      <w:proofErr w:type="gramEnd"/>
      <w:r w:rsidRPr="00D03413">
        <w:rPr>
          <w:rFonts w:eastAsia="Calibri"/>
          <w:sz w:val="28"/>
          <w:szCs w:val="28"/>
          <w:lang w:eastAsia="en-US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</w:r>
      <w:proofErr w:type="gramStart"/>
      <w:r w:rsidRPr="00D03413">
        <w:rPr>
          <w:rFonts w:eastAsia="Calibri"/>
          <w:sz w:val="28"/>
          <w:szCs w:val="28"/>
          <w:lang w:eastAsia="en-US"/>
        </w:rPr>
        <w:t>овладении</w:t>
      </w:r>
      <w:proofErr w:type="gramEnd"/>
      <w:r w:rsidRPr="00D03413">
        <w:rPr>
          <w:rFonts w:eastAsia="Calibri"/>
          <w:sz w:val="28"/>
          <w:szCs w:val="28"/>
          <w:lang w:eastAsia="en-US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D03413">
        <w:rPr>
          <w:rFonts w:eastAsia="Calibri"/>
          <w:sz w:val="28"/>
          <w:szCs w:val="28"/>
          <w:lang w:eastAsia="en-US"/>
        </w:rPr>
        <w:t>на</w:t>
      </w:r>
      <w:proofErr w:type="gramEnd"/>
      <w:r w:rsidRPr="00D03413">
        <w:rPr>
          <w:rFonts w:eastAsia="Calibri"/>
          <w:sz w:val="28"/>
          <w:szCs w:val="28"/>
          <w:lang w:eastAsia="en-US"/>
        </w:rPr>
        <w:t>: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1)</w:t>
      </w:r>
      <w:r w:rsidRPr="00D03413">
        <w:rPr>
          <w:rFonts w:eastAsia="Calibri"/>
          <w:sz w:val="28"/>
          <w:szCs w:val="28"/>
          <w:lang w:eastAsia="en-US"/>
        </w:rPr>
        <w:tab/>
        <w:t>использование элементов причинно-следственного анализа;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2)</w:t>
      </w:r>
      <w:r w:rsidRPr="00D03413">
        <w:rPr>
          <w:rFonts w:eastAsia="Calibri"/>
          <w:sz w:val="28"/>
          <w:szCs w:val="28"/>
          <w:lang w:eastAsia="en-US"/>
        </w:rPr>
        <w:tab/>
        <w:t>исследование несложных реальных связей и зависимостей;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3)</w:t>
      </w:r>
      <w:r w:rsidRPr="00D03413">
        <w:rPr>
          <w:rFonts w:eastAsia="Calibri"/>
          <w:sz w:val="28"/>
          <w:szCs w:val="28"/>
          <w:lang w:eastAsia="en-US"/>
        </w:rPr>
        <w:tab/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4)</w:t>
      </w:r>
      <w:r w:rsidRPr="00D03413">
        <w:rPr>
          <w:rFonts w:eastAsia="Calibri"/>
          <w:sz w:val="28"/>
          <w:szCs w:val="28"/>
          <w:lang w:eastAsia="en-US"/>
        </w:rPr>
        <w:tab/>
        <w:t>поиск и извлечение нужной информации по заданной теме в адаптированных источниках различного типа;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5)</w:t>
      </w:r>
      <w:r w:rsidRPr="00D03413">
        <w:rPr>
          <w:rFonts w:eastAsia="Calibri"/>
          <w:sz w:val="28"/>
          <w:szCs w:val="28"/>
          <w:lang w:eastAsia="en-US"/>
        </w:rPr>
        <w:tab/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6)</w:t>
      </w:r>
      <w:r w:rsidRPr="00D03413">
        <w:rPr>
          <w:rFonts w:eastAsia="Calibri"/>
          <w:sz w:val="28"/>
          <w:szCs w:val="28"/>
          <w:lang w:eastAsia="en-US"/>
        </w:rPr>
        <w:tab/>
        <w:t>подкрепление изученных положений конкретными примерами;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7)</w:t>
      </w:r>
      <w:r w:rsidRPr="00D03413">
        <w:rPr>
          <w:rFonts w:eastAsia="Calibri"/>
          <w:sz w:val="28"/>
          <w:szCs w:val="28"/>
          <w:lang w:eastAsia="en-US"/>
        </w:rPr>
        <w:tab/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8)</w:t>
      </w:r>
      <w:r w:rsidRPr="00D03413">
        <w:rPr>
          <w:rFonts w:eastAsia="Calibri"/>
          <w:sz w:val="28"/>
          <w:szCs w:val="28"/>
          <w:lang w:eastAsia="en-US"/>
        </w:rPr>
        <w:tab/>
        <w:t>определение собственного отношения к явлениям современной жизни, формулирование своей точки зрения.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b/>
          <w:sz w:val="28"/>
          <w:szCs w:val="28"/>
          <w:lang w:eastAsia="en-US"/>
        </w:rPr>
      </w:pPr>
      <w:r w:rsidRPr="00D03413">
        <w:rPr>
          <w:rFonts w:eastAsia="Calibri"/>
          <w:b/>
          <w:sz w:val="28"/>
          <w:szCs w:val="28"/>
          <w:lang w:eastAsia="en-US"/>
        </w:rPr>
        <w:lastRenderedPageBreak/>
        <w:t>Предметными результатами являются: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 xml:space="preserve"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D03413">
        <w:rPr>
          <w:rFonts w:eastAsia="Calibri"/>
          <w:sz w:val="28"/>
          <w:szCs w:val="28"/>
          <w:lang w:eastAsia="en-US"/>
        </w:rPr>
        <w:t>позиций</w:t>
      </w:r>
      <w:proofErr w:type="gramEnd"/>
      <w:r w:rsidRPr="00D03413">
        <w:rPr>
          <w:rFonts w:eastAsia="Calibri"/>
          <w:sz w:val="28"/>
          <w:szCs w:val="28"/>
          <w:lang w:eastAsia="en-US"/>
        </w:rPr>
        <w:t xml:space="preserve"> одобряемых в современном российском обществе социальных ценностей;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приверженность гуманистическим и демократическим ценностям, патриотизм и гражданственность;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значения трудовой деятельности для личности и для общества;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специфики познания мира средствами искусства в соотнесении с другими способами познания;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роли искусства в становлении личности и в жизни общества;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знание определяющих признаков коммуникативной деятельности в сравнении с другими видами деятельности;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понимание значения коммуникации в межличностном общении;</w:t>
      </w:r>
    </w:p>
    <w:p w:rsidR="00D03413" w:rsidRPr="00D03413" w:rsidRDefault="00D03413" w:rsidP="00D03413">
      <w:pPr>
        <w:shd w:val="clear" w:color="auto" w:fill="FFFFFF"/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lastRenderedPageBreak/>
        <w:t>•</w:t>
      </w:r>
      <w:r w:rsidRPr="00D03413">
        <w:rPr>
          <w:rFonts w:eastAsia="Calibri"/>
          <w:sz w:val="28"/>
          <w:szCs w:val="28"/>
          <w:lang w:eastAsia="en-US"/>
        </w:rPr>
        <w:tab/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03413" w:rsidRPr="00D03413" w:rsidRDefault="00D03413" w:rsidP="00D03413">
      <w:pPr>
        <w:ind w:firstLine="454"/>
        <w:jc w:val="both"/>
        <w:rPr>
          <w:rFonts w:eastAsia="Calibri"/>
          <w:sz w:val="28"/>
          <w:szCs w:val="28"/>
          <w:lang w:eastAsia="en-US"/>
        </w:rPr>
      </w:pPr>
      <w:r w:rsidRPr="00D03413">
        <w:rPr>
          <w:rFonts w:eastAsia="Calibri"/>
          <w:sz w:val="28"/>
          <w:szCs w:val="28"/>
          <w:lang w:eastAsia="en-US"/>
        </w:rPr>
        <w:t>•</w:t>
      </w:r>
      <w:r w:rsidRPr="00D03413">
        <w:rPr>
          <w:rFonts w:eastAsia="Calibri"/>
          <w:sz w:val="28"/>
          <w:szCs w:val="28"/>
          <w:lang w:eastAsia="en-US"/>
        </w:rPr>
        <w:tab/>
        <w:t>знакомство с отдельными приёмами и техниками преодоления конфликтов.</w:t>
      </w:r>
    </w:p>
    <w:p w:rsidR="002E5C46" w:rsidRPr="002E5C46" w:rsidRDefault="002E5C46" w:rsidP="002E5C46">
      <w:pPr>
        <w:spacing w:after="200"/>
        <w:contextualSpacing/>
        <w:rPr>
          <w:rFonts w:eastAsiaTheme="minorHAnsi"/>
          <w:b/>
          <w:sz w:val="28"/>
          <w:szCs w:val="28"/>
          <w:lang w:eastAsia="en-US"/>
        </w:rPr>
      </w:pPr>
      <w:r w:rsidRPr="002E5C46">
        <w:rPr>
          <w:rFonts w:eastAsiaTheme="minorHAnsi"/>
          <w:b/>
          <w:sz w:val="28"/>
          <w:szCs w:val="28"/>
          <w:lang w:eastAsia="en-US"/>
        </w:rPr>
        <w:t>Выпускник научится: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объяснять роль политики в жизни общества;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различать и сравнивать различные формы правления, иллюстрировать их примерами;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давать характеристику формам государственно-территориального устройства;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различать различные типы политических режимов, раскрывать их основные признаки;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раскрывать на конкретных примерах основные черты и принципы демократии;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называть признаки политической партии, раскрывать их на конкретных примерах;</w:t>
      </w:r>
    </w:p>
    <w:p w:rsid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характеризовать различные формы участ</w:t>
      </w:r>
      <w:r>
        <w:rPr>
          <w:rFonts w:eastAsiaTheme="minorHAnsi"/>
          <w:sz w:val="28"/>
          <w:szCs w:val="28"/>
          <w:lang w:eastAsia="en-US"/>
        </w:rPr>
        <w:t>ия граждан в политической жизни;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объяснять порядок формирования органов государственной власти РФ;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раскрывать достижения российского народа;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объяснять и конкретизировать примерами смысл понятия «гражданство»;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i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называть и иллюстрировать примерами основные права и свободы граждан, гарантированные Конституцией РФ;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осознавать значение патриотической позиции в укреплении нашего государства;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bCs/>
          <w:sz w:val="28"/>
          <w:szCs w:val="28"/>
          <w:lang w:eastAsia="en-US"/>
        </w:rPr>
      </w:pPr>
      <w:r w:rsidRPr="002E5C46">
        <w:rPr>
          <w:rFonts w:eastAsiaTheme="minorHAnsi"/>
          <w:bCs/>
          <w:sz w:val="28"/>
          <w:szCs w:val="28"/>
          <w:lang w:eastAsia="en-US"/>
        </w:rPr>
        <w:t>характеризовать конституционные обязанности гражданина.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характеризовать систему российского законодательства;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раскрывать особенности гражданской дееспособности несовершеннолетних;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характеризовать гражданские правоотношения;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раскрывать смысл права на труд;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объяснять роль трудового договора;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разъяснять на примерах особенности положения несовершеннолетних в трудовых отношениях;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характеризовать права и обязанности супругов, родителей, детей;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характеризовать особенности уголовного права и уголовных правоотношений;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конкретизировать примерами виды преступлений и наказания за них;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lastRenderedPageBreak/>
        <w:t>характеризовать специфику уголовной ответственности несовершеннолетних;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раскрывать связь права на образование и обязанности получить образование;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bCs/>
          <w:sz w:val="28"/>
          <w:szCs w:val="28"/>
        </w:rPr>
      </w:pPr>
      <w:r w:rsidRPr="000D61DF">
        <w:rPr>
          <w:bCs/>
          <w:sz w:val="28"/>
          <w:szCs w:val="28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2E5C46" w:rsidRPr="000D61DF" w:rsidRDefault="002E5C46" w:rsidP="002E5C46">
      <w:pPr>
        <w:numPr>
          <w:ilvl w:val="0"/>
          <w:numId w:val="19"/>
        </w:numPr>
        <w:tabs>
          <w:tab w:val="left" w:pos="994"/>
        </w:tabs>
        <w:jc w:val="both"/>
        <w:rPr>
          <w:sz w:val="28"/>
          <w:szCs w:val="28"/>
        </w:rPr>
      </w:pPr>
      <w:r w:rsidRPr="000D61DF">
        <w:rPr>
          <w:bCs/>
          <w:sz w:val="28"/>
          <w:szCs w:val="28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0D61DF">
        <w:rPr>
          <w:sz w:val="28"/>
          <w:szCs w:val="28"/>
        </w:rPr>
        <w:t>.</w:t>
      </w:r>
    </w:p>
    <w:p w:rsidR="002E5C46" w:rsidRPr="002E5C46" w:rsidRDefault="002E5C46" w:rsidP="002E5C46">
      <w:pPr>
        <w:spacing w:after="200"/>
        <w:contextualSpacing/>
        <w:rPr>
          <w:rFonts w:eastAsiaTheme="minorHAnsi"/>
          <w:b/>
          <w:sz w:val="28"/>
          <w:szCs w:val="28"/>
          <w:lang w:eastAsia="en-US"/>
        </w:rPr>
      </w:pPr>
      <w:r w:rsidRPr="002E5C46">
        <w:rPr>
          <w:rFonts w:eastAsiaTheme="minorHAnsi"/>
          <w:b/>
          <w:sz w:val="28"/>
          <w:szCs w:val="28"/>
          <w:lang w:eastAsia="en-US"/>
        </w:rPr>
        <w:t xml:space="preserve">Выпускник получит возможность научиться: </w:t>
      </w:r>
    </w:p>
    <w:p w:rsidR="002E5C46" w:rsidRPr="002E5C46" w:rsidRDefault="002E5C46" w:rsidP="002E5C46">
      <w:pPr>
        <w:numPr>
          <w:ilvl w:val="0"/>
          <w:numId w:val="19"/>
        </w:numPr>
        <w:spacing w:after="200"/>
        <w:contextualSpacing/>
        <w:rPr>
          <w:rFonts w:eastAsiaTheme="minorHAnsi"/>
          <w:sz w:val="28"/>
          <w:szCs w:val="28"/>
          <w:lang w:eastAsia="en-US"/>
        </w:rPr>
      </w:pPr>
      <w:r w:rsidRPr="002E5C46">
        <w:rPr>
          <w:rFonts w:eastAsiaTheme="minorHAnsi"/>
          <w:sz w:val="28"/>
          <w:szCs w:val="28"/>
          <w:lang w:eastAsia="en-US"/>
        </w:rPr>
        <w:t>осознавать значение гражданской активности и патриотической позиции в укреплении нашего государства;</w:t>
      </w:r>
    </w:p>
    <w:p w:rsidR="002E5C46" w:rsidRDefault="002E5C46" w:rsidP="002E5C46">
      <w:pPr>
        <w:numPr>
          <w:ilvl w:val="0"/>
          <w:numId w:val="20"/>
        </w:numPr>
        <w:spacing w:after="200"/>
        <w:contextualSpacing/>
        <w:rPr>
          <w:rFonts w:eastAsiaTheme="minorHAnsi"/>
          <w:i/>
          <w:sz w:val="28"/>
          <w:szCs w:val="28"/>
          <w:lang w:eastAsia="en-US"/>
        </w:rPr>
      </w:pPr>
      <w:r w:rsidRPr="002E5C46">
        <w:rPr>
          <w:rFonts w:eastAsiaTheme="minorHAnsi"/>
          <w:i/>
          <w:sz w:val="28"/>
          <w:szCs w:val="28"/>
          <w:lang w:eastAsia="en-US"/>
        </w:rPr>
        <w:t>соотносить различные оценки политических событий и процессов и делать обоснованные выводы.</w:t>
      </w:r>
    </w:p>
    <w:p w:rsidR="002E5C46" w:rsidRPr="002E5C46" w:rsidRDefault="002E5C46" w:rsidP="002E5C46">
      <w:pPr>
        <w:numPr>
          <w:ilvl w:val="0"/>
          <w:numId w:val="20"/>
        </w:numPr>
        <w:spacing w:after="200"/>
        <w:contextualSpacing/>
        <w:rPr>
          <w:rFonts w:eastAsiaTheme="minorHAnsi"/>
          <w:bCs/>
          <w:i/>
          <w:sz w:val="28"/>
          <w:szCs w:val="28"/>
          <w:lang w:eastAsia="en-US"/>
        </w:rPr>
      </w:pPr>
      <w:proofErr w:type="spellStart"/>
      <w:r w:rsidRPr="002E5C46">
        <w:rPr>
          <w:rFonts w:eastAsiaTheme="minorHAnsi"/>
          <w:bCs/>
          <w:i/>
          <w:sz w:val="28"/>
          <w:szCs w:val="28"/>
          <w:lang w:eastAsia="en-US"/>
        </w:rPr>
        <w:t>аргументированно</w:t>
      </w:r>
      <w:proofErr w:type="spellEnd"/>
      <w:r w:rsidRPr="002E5C46">
        <w:rPr>
          <w:rFonts w:eastAsiaTheme="minorHAnsi"/>
          <w:bCs/>
          <w:i/>
          <w:sz w:val="28"/>
          <w:szCs w:val="28"/>
          <w:lang w:eastAsia="en-US"/>
        </w:rPr>
        <w:t xml:space="preserve"> обосновывать влияние происходящих в обществе изменений на положение России в мире;</w:t>
      </w:r>
    </w:p>
    <w:p w:rsidR="002E5C46" w:rsidRPr="002E5C46" w:rsidRDefault="002E5C46" w:rsidP="002E5C46">
      <w:pPr>
        <w:numPr>
          <w:ilvl w:val="0"/>
          <w:numId w:val="20"/>
        </w:numPr>
        <w:spacing w:after="200"/>
        <w:contextualSpacing/>
        <w:rPr>
          <w:rFonts w:eastAsiaTheme="minorHAnsi"/>
          <w:i/>
          <w:sz w:val="28"/>
          <w:szCs w:val="28"/>
          <w:lang w:eastAsia="en-US"/>
        </w:rPr>
      </w:pPr>
      <w:r w:rsidRPr="002E5C46">
        <w:rPr>
          <w:rFonts w:eastAsiaTheme="minorHAnsi"/>
          <w:bCs/>
          <w:i/>
          <w:sz w:val="28"/>
          <w:szCs w:val="28"/>
          <w:lang w:eastAsia="en-US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2E5C46">
        <w:rPr>
          <w:rFonts w:eastAsiaTheme="minorHAnsi"/>
          <w:b/>
          <w:bCs/>
          <w:i/>
          <w:sz w:val="28"/>
          <w:szCs w:val="28"/>
          <w:lang w:eastAsia="en-US"/>
        </w:rPr>
        <w:t>.</w:t>
      </w:r>
    </w:p>
    <w:p w:rsidR="002E5C46" w:rsidRPr="000D61DF" w:rsidRDefault="002E5C46" w:rsidP="002E5C46">
      <w:pPr>
        <w:numPr>
          <w:ilvl w:val="0"/>
          <w:numId w:val="20"/>
        </w:numPr>
        <w:tabs>
          <w:tab w:val="left" w:pos="994"/>
        </w:tabs>
        <w:jc w:val="both"/>
        <w:rPr>
          <w:bCs/>
          <w:i/>
          <w:sz w:val="28"/>
          <w:szCs w:val="28"/>
        </w:rPr>
      </w:pPr>
      <w:r w:rsidRPr="000D61DF">
        <w:rPr>
          <w:bCs/>
          <w:i/>
          <w:sz w:val="28"/>
          <w:szCs w:val="28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2E5C46" w:rsidRPr="000D61DF" w:rsidRDefault="002E5C46" w:rsidP="002E5C46">
      <w:pPr>
        <w:numPr>
          <w:ilvl w:val="0"/>
          <w:numId w:val="20"/>
        </w:numPr>
        <w:tabs>
          <w:tab w:val="left" w:pos="994"/>
        </w:tabs>
        <w:jc w:val="both"/>
        <w:rPr>
          <w:bCs/>
          <w:i/>
          <w:sz w:val="28"/>
          <w:szCs w:val="28"/>
        </w:rPr>
      </w:pPr>
      <w:r w:rsidRPr="000D61DF">
        <w:rPr>
          <w:bCs/>
          <w:i/>
          <w:sz w:val="28"/>
          <w:szCs w:val="28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2E5C46" w:rsidRDefault="002E5C46" w:rsidP="002E5C46">
      <w:pPr>
        <w:numPr>
          <w:ilvl w:val="0"/>
          <w:numId w:val="20"/>
        </w:numPr>
        <w:tabs>
          <w:tab w:val="left" w:pos="994"/>
        </w:tabs>
        <w:jc w:val="both"/>
        <w:rPr>
          <w:bCs/>
          <w:i/>
          <w:sz w:val="28"/>
          <w:szCs w:val="28"/>
        </w:rPr>
      </w:pPr>
      <w:r w:rsidRPr="000D61DF">
        <w:rPr>
          <w:bCs/>
          <w:i/>
          <w:sz w:val="28"/>
          <w:szCs w:val="28"/>
        </w:rPr>
        <w:t>осознанно содействовать защите правопорядка в обществе правовыми способами и средствами.</w:t>
      </w:r>
    </w:p>
    <w:p w:rsidR="00C22777" w:rsidRPr="000D61DF" w:rsidRDefault="00C22777" w:rsidP="002E5C46">
      <w:pPr>
        <w:numPr>
          <w:ilvl w:val="0"/>
          <w:numId w:val="20"/>
        </w:numPr>
        <w:tabs>
          <w:tab w:val="left" w:pos="994"/>
        </w:tabs>
        <w:jc w:val="both"/>
        <w:rPr>
          <w:bCs/>
          <w:i/>
          <w:sz w:val="28"/>
          <w:szCs w:val="28"/>
        </w:rPr>
      </w:pPr>
    </w:p>
    <w:p w:rsidR="002B2DF0" w:rsidRPr="002B2DF0" w:rsidRDefault="002B2DF0" w:rsidP="002E5C46">
      <w:pPr>
        <w:numPr>
          <w:ilvl w:val="0"/>
          <w:numId w:val="17"/>
        </w:numPr>
        <w:spacing w:after="20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2B2DF0">
        <w:rPr>
          <w:b/>
          <w:sz w:val="28"/>
          <w:szCs w:val="28"/>
        </w:rPr>
        <w:t>Содержание учебного предмета.</w:t>
      </w:r>
    </w:p>
    <w:p w:rsidR="004B205D" w:rsidRPr="004B205D" w:rsidRDefault="004B205D" w:rsidP="002E5C46">
      <w:pPr>
        <w:ind w:firstLine="709"/>
        <w:jc w:val="both"/>
        <w:rPr>
          <w:b/>
          <w:bCs/>
          <w:sz w:val="28"/>
          <w:szCs w:val="28"/>
        </w:rPr>
      </w:pPr>
      <w:r w:rsidRPr="004B205D">
        <w:rPr>
          <w:b/>
          <w:bCs/>
          <w:sz w:val="28"/>
          <w:szCs w:val="28"/>
        </w:rPr>
        <w:t>Политическая сфера жизни общества</w:t>
      </w:r>
      <w:r>
        <w:rPr>
          <w:b/>
          <w:bCs/>
          <w:sz w:val="28"/>
          <w:szCs w:val="28"/>
        </w:rPr>
        <w:t>.</w:t>
      </w:r>
    </w:p>
    <w:p w:rsidR="004B205D" w:rsidRPr="004B205D" w:rsidRDefault="004B205D" w:rsidP="002E5C46">
      <w:pPr>
        <w:ind w:firstLine="709"/>
        <w:jc w:val="both"/>
        <w:rPr>
          <w:i/>
          <w:sz w:val="28"/>
          <w:szCs w:val="28"/>
        </w:rPr>
      </w:pPr>
      <w:r w:rsidRPr="004B205D">
        <w:rPr>
          <w:sz w:val="28"/>
          <w:szCs w:val="28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4B205D">
        <w:rPr>
          <w:i/>
          <w:sz w:val="28"/>
          <w:szCs w:val="28"/>
        </w:rPr>
        <w:t>Правовое государство.</w:t>
      </w:r>
      <w:r w:rsidRPr="004B205D">
        <w:rPr>
          <w:sz w:val="28"/>
          <w:szCs w:val="28"/>
        </w:rPr>
        <w:t xml:space="preserve"> Местное </w:t>
      </w:r>
      <w:r w:rsidRPr="004B205D">
        <w:rPr>
          <w:sz w:val="28"/>
          <w:szCs w:val="28"/>
        </w:rPr>
        <w:lastRenderedPageBreak/>
        <w:t xml:space="preserve">самоуправление. </w:t>
      </w:r>
      <w:r w:rsidRPr="004B205D">
        <w:rPr>
          <w:i/>
          <w:sz w:val="28"/>
          <w:szCs w:val="28"/>
        </w:rPr>
        <w:t>Межгосударственные отношения. Межгосударственные конфликты и способы их разрешения.</w:t>
      </w:r>
    </w:p>
    <w:p w:rsidR="004B205D" w:rsidRPr="004B205D" w:rsidRDefault="004B205D" w:rsidP="002E5C46">
      <w:pPr>
        <w:ind w:firstLine="709"/>
        <w:jc w:val="both"/>
        <w:rPr>
          <w:b/>
          <w:bCs/>
          <w:sz w:val="28"/>
          <w:szCs w:val="28"/>
        </w:rPr>
      </w:pPr>
      <w:r w:rsidRPr="004B205D">
        <w:rPr>
          <w:b/>
          <w:bCs/>
          <w:sz w:val="28"/>
          <w:szCs w:val="28"/>
        </w:rPr>
        <w:t>Гражданин и государство</w:t>
      </w:r>
      <w:r>
        <w:rPr>
          <w:b/>
          <w:bCs/>
          <w:sz w:val="28"/>
          <w:szCs w:val="28"/>
        </w:rPr>
        <w:t>.</w:t>
      </w:r>
    </w:p>
    <w:p w:rsidR="004B205D" w:rsidRPr="004B205D" w:rsidRDefault="004B205D" w:rsidP="002E5C46">
      <w:pPr>
        <w:ind w:firstLine="709"/>
        <w:jc w:val="both"/>
        <w:rPr>
          <w:sz w:val="28"/>
          <w:szCs w:val="28"/>
        </w:rPr>
      </w:pPr>
      <w:r w:rsidRPr="004B205D">
        <w:rPr>
          <w:sz w:val="28"/>
          <w:szCs w:val="28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4B205D">
        <w:rPr>
          <w:bCs/>
          <w:sz w:val="28"/>
          <w:szCs w:val="28"/>
        </w:rPr>
        <w:t xml:space="preserve">рава и свободы человека и гражданина в Российской Федерации. </w:t>
      </w:r>
      <w:r w:rsidRPr="004B205D">
        <w:rPr>
          <w:sz w:val="28"/>
          <w:szCs w:val="28"/>
        </w:rPr>
        <w:t xml:space="preserve">Конституционные обязанности гражданина Российской Федерации. </w:t>
      </w:r>
      <w:r w:rsidRPr="004B205D">
        <w:rPr>
          <w:bCs/>
          <w:sz w:val="28"/>
          <w:szCs w:val="28"/>
        </w:rPr>
        <w:t xml:space="preserve">Взаимоотношения органов государственной власти и граждан. </w:t>
      </w:r>
      <w:r w:rsidRPr="004B205D">
        <w:rPr>
          <w:sz w:val="28"/>
          <w:szCs w:val="28"/>
        </w:rPr>
        <w:t xml:space="preserve">Способы взаимодействия с властью посредством электронного правительства. </w:t>
      </w:r>
      <w:r w:rsidRPr="004B205D">
        <w:rPr>
          <w:bCs/>
          <w:sz w:val="28"/>
          <w:szCs w:val="28"/>
        </w:rPr>
        <w:t xml:space="preserve">Механизмы реализации и защиты прав и свобод человека и гражданина в РФ. </w:t>
      </w:r>
      <w:r w:rsidRPr="004B205D">
        <w:rPr>
          <w:i/>
          <w:sz w:val="28"/>
          <w:szCs w:val="28"/>
        </w:rPr>
        <w:t>Основные международные документы о правах человека и правах ребенка.</w:t>
      </w:r>
    </w:p>
    <w:p w:rsidR="004B205D" w:rsidRPr="004B205D" w:rsidRDefault="004B205D" w:rsidP="002E5C46">
      <w:pPr>
        <w:ind w:firstLine="709"/>
        <w:jc w:val="both"/>
        <w:rPr>
          <w:b/>
          <w:bCs/>
          <w:sz w:val="28"/>
          <w:szCs w:val="28"/>
        </w:rPr>
      </w:pPr>
      <w:r w:rsidRPr="004B205D">
        <w:rPr>
          <w:b/>
          <w:bCs/>
          <w:sz w:val="28"/>
          <w:szCs w:val="28"/>
        </w:rPr>
        <w:t>Основы российского законодательства</w:t>
      </w:r>
      <w:r>
        <w:rPr>
          <w:b/>
          <w:bCs/>
          <w:sz w:val="28"/>
          <w:szCs w:val="28"/>
        </w:rPr>
        <w:t>.</w:t>
      </w:r>
    </w:p>
    <w:p w:rsidR="004B205D" w:rsidRPr="004B205D" w:rsidRDefault="004B205D" w:rsidP="002E5C46">
      <w:pPr>
        <w:ind w:firstLine="709"/>
        <w:jc w:val="both"/>
        <w:rPr>
          <w:i/>
          <w:sz w:val="28"/>
          <w:szCs w:val="28"/>
        </w:rPr>
      </w:pPr>
      <w:r w:rsidRPr="004B205D">
        <w:rPr>
          <w:bCs/>
          <w:sz w:val="28"/>
          <w:szCs w:val="28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4B205D">
        <w:rPr>
          <w:sz w:val="28"/>
          <w:szCs w:val="28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4B205D">
        <w:rPr>
          <w:bCs/>
          <w:sz w:val="28"/>
          <w:szCs w:val="28"/>
        </w:rPr>
        <w:t xml:space="preserve"> Уголовное право, основные понятия и принципы. </w:t>
      </w:r>
      <w:r w:rsidRPr="004B205D">
        <w:rPr>
          <w:sz w:val="28"/>
          <w:szCs w:val="28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4B205D">
        <w:rPr>
          <w:sz w:val="28"/>
          <w:szCs w:val="28"/>
        </w:rPr>
        <w:t>малолетних</w:t>
      </w:r>
      <w:proofErr w:type="gramEnd"/>
      <w:r w:rsidRPr="004B205D">
        <w:rPr>
          <w:sz w:val="28"/>
          <w:szCs w:val="28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4B205D">
        <w:rPr>
          <w:bCs/>
          <w:i/>
          <w:sz w:val="28"/>
          <w:szCs w:val="28"/>
        </w:rPr>
        <w:t>Международное гуманитарное право. Международно-правовая защита жертв вооруженных конфликтов.</w:t>
      </w:r>
    </w:p>
    <w:p w:rsidR="004B205D" w:rsidRDefault="004B205D" w:rsidP="002E5C46">
      <w:pPr>
        <w:ind w:firstLine="709"/>
        <w:jc w:val="both"/>
        <w:rPr>
          <w:sz w:val="28"/>
          <w:szCs w:val="28"/>
        </w:rPr>
      </w:pPr>
    </w:p>
    <w:p w:rsidR="00820747" w:rsidRDefault="00820747" w:rsidP="002E5C46">
      <w:pPr>
        <w:ind w:firstLine="709"/>
        <w:jc w:val="both"/>
        <w:rPr>
          <w:sz w:val="28"/>
          <w:szCs w:val="28"/>
        </w:rPr>
      </w:pPr>
    </w:p>
    <w:p w:rsidR="00820747" w:rsidRDefault="00820747" w:rsidP="002E5C46">
      <w:pPr>
        <w:ind w:firstLine="709"/>
        <w:jc w:val="both"/>
        <w:rPr>
          <w:sz w:val="28"/>
          <w:szCs w:val="28"/>
        </w:rPr>
      </w:pPr>
    </w:p>
    <w:p w:rsidR="00820747" w:rsidRDefault="00820747" w:rsidP="002E5C46">
      <w:pPr>
        <w:ind w:firstLine="709"/>
        <w:jc w:val="both"/>
        <w:rPr>
          <w:sz w:val="28"/>
          <w:szCs w:val="28"/>
        </w:rPr>
      </w:pPr>
    </w:p>
    <w:p w:rsidR="00820747" w:rsidRDefault="00820747" w:rsidP="002E5C46">
      <w:pPr>
        <w:ind w:firstLine="709"/>
        <w:jc w:val="both"/>
        <w:rPr>
          <w:sz w:val="28"/>
          <w:szCs w:val="28"/>
        </w:rPr>
      </w:pPr>
    </w:p>
    <w:p w:rsidR="004B205D" w:rsidRPr="00BA0F6B" w:rsidRDefault="004B205D" w:rsidP="002E5C46">
      <w:pPr>
        <w:pStyle w:val="a6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0F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859"/>
        <w:gridCol w:w="6222"/>
        <w:gridCol w:w="1524"/>
      </w:tblGrid>
      <w:tr w:rsidR="004B205D" w:rsidRPr="005272AC" w:rsidTr="002E5C46">
        <w:trPr>
          <w:trHeight w:val="48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>Дата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>№ урока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>Тема урока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>Домашнее</w:t>
            </w:r>
          </w:p>
          <w:p w:rsidR="004B205D" w:rsidRPr="005272AC" w:rsidRDefault="004B205D" w:rsidP="002E5C46">
            <w:pPr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>задание</w:t>
            </w:r>
          </w:p>
        </w:tc>
      </w:tr>
      <w:tr w:rsidR="004B205D" w:rsidRPr="004B205D" w:rsidTr="00C22777">
        <w:trPr>
          <w:trHeight w:val="22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0C1BBC" w:rsidRDefault="009E168B" w:rsidP="00FE537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  <w:r w:rsidR="00D63B10">
              <w:rPr>
                <w:szCs w:val="28"/>
              </w:rPr>
              <w:t>2</w:t>
            </w:r>
            <w:r w:rsidR="007C2B3D">
              <w:rPr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4B205D" w:rsidRDefault="004B205D" w:rsidP="002E5C46">
            <w:pPr>
              <w:rPr>
                <w:szCs w:val="28"/>
              </w:rPr>
            </w:pPr>
            <w:r w:rsidRPr="004B205D">
              <w:rPr>
                <w:szCs w:val="28"/>
              </w:rPr>
              <w:t>1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4B205D" w:rsidRDefault="004B205D" w:rsidP="002E5C46">
            <w:pPr>
              <w:rPr>
                <w:szCs w:val="28"/>
              </w:rPr>
            </w:pPr>
            <w:r w:rsidRPr="004B205D">
              <w:rPr>
                <w:szCs w:val="28"/>
              </w:rPr>
              <w:t>Введение.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4B205D" w:rsidRDefault="004B205D" w:rsidP="002E5C46">
            <w:pPr>
              <w:rPr>
                <w:szCs w:val="28"/>
              </w:rPr>
            </w:pPr>
          </w:p>
        </w:tc>
      </w:tr>
      <w:tr w:rsidR="004B205D" w:rsidRPr="005272AC" w:rsidTr="00C22777">
        <w:trPr>
          <w:trHeight w:val="17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</w:p>
        </w:tc>
        <w:tc>
          <w:tcPr>
            <w:tcW w:w="37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82074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Тема 1. Политика</w:t>
            </w:r>
            <w:r w:rsidR="0056427A">
              <w:rPr>
                <w:b/>
                <w:szCs w:val="28"/>
              </w:rPr>
              <w:t>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</w:p>
        </w:tc>
      </w:tr>
      <w:tr w:rsidR="004B205D" w:rsidRPr="005272AC" w:rsidTr="002E5C46">
        <w:trPr>
          <w:cantSplit/>
          <w:trHeight w:val="26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09</w:t>
            </w:r>
            <w:r w:rsidR="007C2B3D">
              <w:rPr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 w:rsidRPr="0056427A">
              <w:rPr>
                <w:szCs w:val="28"/>
              </w:rPr>
              <w:t>Политика и власть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</w:t>
            </w:r>
          </w:p>
        </w:tc>
      </w:tr>
      <w:tr w:rsidR="004B205D" w:rsidRPr="005272AC" w:rsidTr="002E5C46">
        <w:trPr>
          <w:cantSplit/>
          <w:trHeight w:val="26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16</w:t>
            </w:r>
            <w:r w:rsidR="007C2B3D">
              <w:rPr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 w:rsidRPr="0056427A">
              <w:rPr>
                <w:szCs w:val="28"/>
              </w:rPr>
              <w:t>Государство, его отличительные признаки.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§2</w:t>
            </w:r>
          </w:p>
        </w:tc>
      </w:tr>
      <w:tr w:rsidR="004B205D" w:rsidRPr="005272AC" w:rsidTr="002E5C46">
        <w:trPr>
          <w:cantSplit/>
          <w:trHeight w:val="25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D63B10" w:rsidRDefault="009E168B" w:rsidP="002E5C46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D63B10">
              <w:rPr>
                <w:szCs w:val="28"/>
              </w:rPr>
              <w:t>3</w:t>
            </w:r>
            <w:r w:rsidR="007C2B3D">
              <w:rPr>
                <w:szCs w:val="28"/>
                <w:lang w:val="en-US"/>
              </w:rPr>
              <w:t>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372958">
            <w:pPr>
              <w:rPr>
                <w:szCs w:val="28"/>
              </w:rPr>
            </w:pPr>
            <w:r>
              <w:rPr>
                <w:szCs w:val="28"/>
              </w:rPr>
              <w:t>Политические</w:t>
            </w:r>
            <w:r w:rsidRPr="0056427A">
              <w:rPr>
                <w:szCs w:val="28"/>
              </w:rPr>
              <w:t xml:space="preserve"> режим</w:t>
            </w:r>
            <w:r>
              <w:rPr>
                <w:szCs w:val="28"/>
              </w:rPr>
              <w:t>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§3</w:t>
            </w:r>
          </w:p>
        </w:tc>
      </w:tr>
      <w:tr w:rsidR="004B205D" w:rsidRPr="005272AC" w:rsidTr="002E5C46">
        <w:trPr>
          <w:cantSplit/>
          <w:trHeight w:val="26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D63B10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30.09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Правовое государство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§4</w:t>
            </w:r>
          </w:p>
        </w:tc>
      </w:tr>
      <w:tr w:rsidR="004B205D" w:rsidRPr="005272AC" w:rsidTr="002E5C46">
        <w:trPr>
          <w:cantSplit/>
          <w:trHeight w:val="21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0</w:t>
            </w:r>
            <w:r>
              <w:rPr>
                <w:szCs w:val="28"/>
                <w:lang w:val="en-US"/>
              </w:rPr>
              <w:t>7</w:t>
            </w:r>
            <w:r w:rsidR="007C2B3D">
              <w:rPr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Гражданское общество и государство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§5</w:t>
            </w:r>
          </w:p>
        </w:tc>
      </w:tr>
      <w:tr w:rsidR="0056427A" w:rsidRPr="005272AC" w:rsidTr="00C22777">
        <w:trPr>
          <w:cantSplit/>
          <w:trHeight w:val="228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0C1BBC" w:rsidRDefault="00F2272C" w:rsidP="00FE537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  <w:r w:rsidR="00D63B10">
              <w:rPr>
                <w:szCs w:val="28"/>
                <w:lang w:val="en-US"/>
              </w:rPr>
              <w:t>4</w:t>
            </w:r>
            <w:r w:rsidR="007C2B3D">
              <w:rPr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Учимся участвовать в жизни гражданского общества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</w:p>
        </w:tc>
      </w:tr>
      <w:tr w:rsidR="0056427A" w:rsidRPr="005272AC" w:rsidTr="002E5C46">
        <w:trPr>
          <w:cantSplit/>
          <w:trHeight w:val="21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0C1BBC" w:rsidRDefault="00F2272C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  <w:r w:rsidR="00D63B10">
              <w:rPr>
                <w:szCs w:val="28"/>
                <w:lang w:val="en-US"/>
              </w:rPr>
              <w:t>1</w:t>
            </w:r>
            <w:r w:rsidR="007C2B3D">
              <w:rPr>
                <w:szCs w:val="28"/>
                <w:lang w:val="en-US"/>
              </w:rPr>
              <w:t>.10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Участие граждан в политической жизни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§6</w:t>
            </w:r>
          </w:p>
        </w:tc>
      </w:tr>
      <w:tr w:rsidR="00425AC2" w:rsidRPr="005272AC" w:rsidTr="002E5C46">
        <w:trPr>
          <w:cantSplit/>
          <w:trHeight w:val="21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2663B8" w:rsidRDefault="00C15A8A" w:rsidP="00FE537C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11</w:t>
            </w:r>
            <w:r w:rsidR="00425AC2" w:rsidRPr="002663B8">
              <w:rPr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5272AC" w:rsidRDefault="00425AC2" w:rsidP="002E5C46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Default="00425AC2" w:rsidP="002E5C46">
            <w:pPr>
              <w:rPr>
                <w:szCs w:val="28"/>
              </w:rPr>
            </w:pPr>
            <w:r>
              <w:rPr>
                <w:szCs w:val="28"/>
              </w:rPr>
              <w:t>Политические партии и движения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5272AC" w:rsidRDefault="00425AC2" w:rsidP="002E5C46">
            <w:pPr>
              <w:rPr>
                <w:szCs w:val="28"/>
              </w:rPr>
            </w:pPr>
            <w:r>
              <w:rPr>
                <w:szCs w:val="28"/>
              </w:rPr>
              <w:t>§7</w:t>
            </w:r>
          </w:p>
        </w:tc>
      </w:tr>
      <w:tr w:rsidR="00425AC2" w:rsidRPr="005272AC" w:rsidTr="002E5C46">
        <w:trPr>
          <w:cantSplit/>
          <w:trHeight w:val="21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2663B8" w:rsidRDefault="00D63B10" w:rsidP="00906B5D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8</w:t>
            </w:r>
            <w:r w:rsidR="00425AC2" w:rsidRPr="002663B8">
              <w:rPr>
                <w:szCs w:val="28"/>
                <w:lang w:val="en-US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5272AC" w:rsidRDefault="00425AC2" w:rsidP="002E5C46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Default="00425AC2" w:rsidP="002E5C46">
            <w:pPr>
              <w:rPr>
                <w:szCs w:val="28"/>
              </w:rPr>
            </w:pPr>
            <w:r>
              <w:rPr>
                <w:szCs w:val="28"/>
              </w:rPr>
              <w:t>Практикум по теме «Политика»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2" w:rsidRPr="005272AC" w:rsidRDefault="00425AC2" w:rsidP="002E5C4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подгот.к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к</w:t>
            </w:r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р</w:t>
            </w:r>
            <w:proofErr w:type="spellEnd"/>
          </w:p>
        </w:tc>
      </w:tr>
      <w:tr w:rsidR="0056427A" w:rsidRPr="005272AC" w:rsidTr="002E5C46">
        <w:trPr>
          <w:cantSplit/>
          <w:trHeight w:val="21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2663B8" w:rsidRDefault="00D63B10" w:rsidP="002E5C46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425AC2" w:rsidRPr="002663B8">
              <w:rPr>
                <w:szCs w:val="28"/>
              </w:rPr>
              <w:t>.11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Default="0056427A" w:rsidP="002E5C46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 по теме «Политика»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27A" w:rsidRPr="005272AC" w:rsidRDefault="0056427A" w:rsidP="002E5C46">
            <w:pPr>
              <w:rPr>
                <w:szCs w:val="28"/>
              </w:rPr>
            </w:pPr>
          </w:p>
        </w:tc>
      </w:tr>
      <w:tr w:rsidR="004B205D" w:rsidRPr="005272AC" w:rsidTr="00186D5E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4B205D" w:rsidP="002E5C46">
            <w:pPr>
              <w:rPr>
                <w:b/>
                <w:szCs w:val="28"/>
              </w:rPr>
            </w:pPr>
          </w:p>
        </w:tc>
        <w:tc>
          <w:tcPr>
            <w:tcW w:w="4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4B205D" w:rsidP="00820747">
            <w:pPr>
              <w:jc w:val="center"/>
              <w:rPr>
                <w:b/>
                <w:szCs w:val="28"/>
              </w:rPr>
            </w:pPr>
            <w:r w:rsidRPr="005272AC">
              <w:rPr>
                <w:b/>
                <w:szCs w:val="28"/>
              </w:rPr>
              <w:t xml:space="preserve">Тема 2. </w:t>
            </w:r>
            <w:r w:rsidR="0056427A">
              <w:rPr>
                <w:b/>
                <w:szCs w:val="28"/>
              </w:rPr>
              <w:t>Право.</w:t>
            </w:r>
          </w:p>
        </w:tc>
      </w:tr>
      <w:tr w:rsidR="004B205D" w:rsidRPr="005272AC" w:rsidTr="002E5C46">
        <w:trPr>
          <w:cantSplit/>
          <w:trHeight w:val="27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D63B10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02.12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bCs/>
                <w:iCs/>
                <w:szCs w:val="28"/>
              </w:rPr>
            </w:pPr>
            <w:r w:rsidRPr="0056427A">
              <w:rPr>
                <w:bCs/>
                <w:iCs/>
                <w:szCs w:val="28"/>
              </w:rPr>
              <w:t>Право, его роль в жизни человека, общества и госу</w:t>
            </w:r>
            <w:r w:rsidRPr="0056427A">
              <w:rPr>
                <w:bCs/>
                <w:iCs/>
                <w:szCs w:val="28"/>
              </w:rPr>
              <w:softHyphen/>
              <w:t xml:space="preserve">дарства.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§8</w:t>
            </w:r>
          </w:p>
        </w:tc>
      </w:tr>
      <w:tr w:rsidR="004B205D" w:rsidRPr="005272AC" w:rsidTr="002E5C46">
        <w:trPr>
          <w:cantSplit/>
          <w:trHeight w:val="27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F2272C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</w:t>
            </w:r>
            <w:r w:rsidR="00D63B10">
              <w:rPr>
                <w:szCs w:val="28"/>
                <w:lang w:val="en-US"/>
              </w:rPr>
              <w:t>9</w:t>
            </w:r>
            <w:r w:rsidR="007C2B3D">
              <w:rPr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930884" w:rsidRDefault="0056427A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Правоотношения и субъекты права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§9</w:t>
            </w:r>
          </w:p>
        </w:tc>
      </w:tr>
      <w:tr w:rsidR="004B205D" w:rsidRPr="005272AC" w:rsidTr="002E5C46">
        <w:trPr>
          <w:cantSplit/>
          <w:trHeight w:val="28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FE537C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6</w:t>
            </w:r>
            <w:r w:rsidR="007C2B3D">
              <w:rPr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56427A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Правонарушения и юридическая ответственность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§10</w:t>
            </w:r>
          </w:p>
        </w:tc>
      </w:tr>
      <w:tr w:rsidR="004B205D" w:rsidRPr="005272AC" w:rsidTr="002E5C46">
        <w:trPr>
          <w:cantSplit/>
          <w:trHeight w:val="27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25</w:t>
            </w:r>
            <w:r w:rsidR="007C2B3D">
              <w:rPr>
                <w:szCs w:val="28"/>
                <w:lang w:val="en-US"/>
              </w:rPr>
              <w:t>.12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930884" w:rsidRDefault="008519D6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Правоохранительные органы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§11</w:t>
            </w:r>
          </w:p>
        </w:tc>
      </w:tr>
      <w:tr w:rsidR="004B205D" w:rsidRPr="005272AC" w:rsidTr="002E5C46">
        <w:trPr>
          <w:cantSplit/>
          <w:trHeight w:val="28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D63B10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13.01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8519D6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Конституция Российской Федерации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§12</w:t>
            </w:r>
          </w:p>
        </w:tc>
      </w:tr>
      <w:tr w:rsidR="004B205D" w:rsidRPr="005272AC" w:rsidTr="002E5C46">
        <w:trPr>
          <w:cantSplit/>
          <w:trHeight w:val="281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</w:t>
            </w:r>
            <w:r w:rsidR="007C2B3D">
              <w:rPr>
                <w:szCs w:val="28"/>
                <w:lang w:val="en-US"/>
              </w:rPr>
              <w:t>.01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8519D6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§13</w:t>
            </w:r>
          </w:p>
        </w:tc>
      </w:tr>
      <w:tr w:rsidR="004B205D" w:rsidRPr="005272AC" w:rsidTr="002E5C46">
        <w:trPr>
          <w:cantSplit/>
          <w:trHeight w:val="26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BC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7</w:t>
            </w:r>
            <w:r w:rsidR="007C2B3D">
              <w:rPr>
                <w:szCs w:val="28"/>
                <w:lang w:val="en-US"/>
              </w:rPr>
              <w:t>.01</w:t>
            </w:r>
          </w:p>
          <w:p w:rsidR="007C2B3D" w:rsidRPr="00D63B10" w:rsidRDefault="00D63B10" w:rsidP="002E5C4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03.02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18-19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8519D6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Права и свободы человека и гражданина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pPr>
              <w:rPr>
                <w:szCs w:val="28"/>
              </w:rPr>
            </w:pPr>
            <w:r>
              <w:rPr>
                <w:szCs w:val="28"/>
              </w:rPr>
              <w:t>§14-15</w:t>
            </w:r>
          </w:p>
        </w:tc>
      </w:tr>
      <w:tr w:rsidR="004B205D" w:rsidRPr="005272AC" w:rsidTr="002E5C46">
        <w:trPr>
          <w:cantSplit/>
          <w:trHeight w:val="264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A90947" w:rsidRDefault="00D63B10" w:rsidP="002E5C46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FE537C">
              <w:rPr>
                <w:szCs w:val="28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E32005" w:rsidP="002E5C46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8519D6" w:rsidRDefault="008519D6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 w:rsidRPr="008519D6"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Гра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жданские правоотношения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D" w:rsidRPr="005272AC" w:rsidRDefault="00C22777" w:rsidP="002E5C46">
            <w:r>
              <w:t>§16</w:t>
            </w:r>
          </w:p>
        </w:tc>
      </w:tr>
      <w:tr w:rsidR="00CB224D" w:rsidRPr="005272AC" w:rsidTr="002E5C46">
        <w:trPr>
          <w:cantSplit/>
          <w:trHeight w:val="264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0C1BBC" w:rsidRDefault="00D63B10" w:rsidP="00216F9D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7</w:t>
            </w:r>
            <w:r w:rsidR="007C2B3D">
              <w:rPr>
                <w:szCs w:val="28"/>
                <w:lang w:val="en-US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Основные права потребителя и их защита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Default="00D87EAF" w:rsidP="002E5C46">
            <w:r>
              <w:t>§16</w:t>
            </w:r>
          </w:p>
        </w:tc>
      </w:tr>
      <w:tr w:rsidR="00CB224D" w:rsidRPr="008519D6" w:rsidTr="002E5C46">
        <w:trPr>
          <w:cantSplit/>
          <w:trHeight w:val="26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0C1BBC" w:rsidRDefault="00D63B10" w:rsidP="00216F9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24</w:t>
            </w:r>
            <w:r w:rsidR="007C2B3D">
              <w:rPr>
                <w:szCs w:val="28"/>
                <w:lang w:val="en-US"/>
              </w:rPr>
              <w:t>.02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 w:rsidRPr="008519D6"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Право на труд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. Трудовые правоотношения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r>
              <w:t>§17</w:t>
            </w:r>
          </w:p>
        </w:tc>
      </w:tr>
      <w:tr w:rsidR="00CB224D" w:rsidRPr="008519D6" w:rsidTr="002E5C46">
        <w:trPr>
          <w:cantSplit/>
          <w:trHeight w:val="27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D63B10" w:rsidRDefault="00D63B10" w:rsidP="00216F9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03.03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Учимся устраиваться на работу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/>
        </w:tc>
      </w:tr>
      <w:tr w:rsidR="00CB224D" w:rsidRPr="008519D6" w:rsidTr="002E5C46">
        <w:trPr>
          <w:cantSplit/>
          <w:trHeight w:val="24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A90947" w:rsidRDefault="00D63B10" w:rsidP="00A9094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FE537C">
              <w:rPr>
                <w:szCs w:val="28"/>
              </w:rPr>
              <w:t>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Семейные правоотношения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r>
              <w:t>§18</w:t>
            </w:r>
          </w:p>
        </w:tc>
      </w:tr>
      <w:tr w:rsidR="00CB224D" w:rsidRPr="008519D6" w:rsidTr="002E5C46">
        <w:trPr>
          <w:cantSplit/>
          <w:trHeight w:val="281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A90947" w:rsidRDefault="00D63B10" w:rsidP="00216F9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7</w:t>
            </w:r>
            <w:r w:rsidR="00A90947">
              <w:rPr>
                <w:szCs w:val="28"/>
              </w:rPr>
              <w:t>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2"/>
              </w:rPr>
              <w:t>Административные правоотношения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r>
              <w:t>§19</w:t>
            </w:r>
          </w:p>
        </w:tc>
      </w:tr>
      <w:tr w:rsidR="00CB224D" w:rsidRPr="008519D6" w:rsidTr="002E5C46">
        <w:trPr>
          <w:cantSplit/>
          <w:trHeight w:val="34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0C1BBC" w:rsidRDefault="00D63B10" w:rsidP="00216F9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31</w:t>
            </w:r>
            <w:r w:rsidR="007C2B3D">
              <w:rPr>
                <w:szCs w:val="28"/>
                <w:lang w:val="en-US"/>
              </w:rPr>
              <w:t>.03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Уголовно-правовые отношения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rPr>
                <w:szCs w:val="28"/>
              </w:rPr>
            </w:pPr>
            <w:r>
              <w:rPr>
                <w:szCs w:val="28"/>
              </w:rPr>
              <w:t>§20</w:t>
            </w:r>
          </w:p>
        </w:tc>
      </w:tr>
      <w:tr w:rsidR="00CB224D" w:rsidRPr="008519D6" w:rsidTr="002E5C46">
        <w:trPr>
          <w:cantSplit/>
          <w:trHeight w:val="26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A90947" w:rsidRDefault="00D63B10" w:rsidP="00216F9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  <w:r>
              <w:rPr>
                <w:szCs w:val="28"/>
                <w:lang w:val="en-US"/>
              </w:rPr>
              <w:t>7</w:t>
            </w:r>
            <w:r w:rsidR="00FE537C">
              <w:rPr>
                <w:szCs w:val="28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16F9D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Социальные права</w:t>
            </w:r>
            <w:r w:rsidR="009250D5">
              <w:rPr>
                <w:bCs/>
                <w:iCs/>
                <w:szCs w:val="28"/>
              </w:rPr>
              <w:t>. Пенсионная система современной России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D" w:rsidRPr="008519D6" w:rsidRDefault="00CB224D" w:rsidP="002E5C46">
            <w:pPr>
              <w:rPr>
                <w:szCs w:val="28"/>
              </w:rPr>
            </w:pPr>
            <w:r>
              <w:rPr>
                <w:szCs w:val="28"/>
              </w:rPr>
              <w:t>§21</w:t>
            </w:r>
          </w:p>
        </w:tc>
      </w:tr>
      <w:tr w:rsidR="009250D5" w:rsidRPr="008519D6" w:rsidTr="002E5C46">
        <w:trPr>
          <w:cantSplit/>
          <w:trHeight w:val="26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9250D5" w:rsidRDefault="00D63B10" w:rsidP="00216F9D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14</w:t>
            </w:r>
            <w:r w:rsidR="009250D5" w:rsidRPr="009250D5">
              <w:rPr>
                <w:szCs w:val="28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250D5" w:rsidP="00216F9D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250D5" w:rsidP="00A10887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Международно-правовая защита жертв вооруженных конфликтов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250D5" w:rsidP="00A10887">
            <w:pPr>
              <w:rPr>
                <w:szCs w:val="28"/>
              </w:rPr>
            </w:pPr>
            <w:r>
              <w:rPr>
                <w:szCs w:val="28"/>
              </w:rPr>
              <w:t>§22</w:t>
            </w:r>
          </w:p>
        </w:tc>
      </w:tr>
      <w:tr w:rsidR="009250D5" w:rsidRPr="008519D6" w:rsidTr="002E5C46">
        <w:trPr>
          <w:cantSplit/>
          <w:trHeight w:val="26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9250D5" w:rsidRDefault="00D63B10" w:rsidP="00A1088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21</w:t>
            </w:r>
            <w:r w:rsidR="009250D5" w:rsidRPr="009250D5">
              <w:rPr>
                <w:szCs w:val="28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250D5" w:rsidP="00A10887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6050A" w:rsidP="00A10887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Правовое регулирование отношений в сфере образования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D63B10" w:rsidRDefault="00D63B10" w:rsidP="00A10887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§23</w:t>
            </w:r>
          </w:p>
        </w:tc>
      </w:tr>
      <w:tr w:rsidR="009250D5" w:rsidRPr="008519D6" w:rsidTr="002E5C46">
        <w:trPr>
          <w:cantSplit/>
          <w:trHeight w:val="262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9250D5" w:rsidRDefault="00D63B10" w:rsidP="00A10887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8</w:t>
            </w:r>
            <w:r w:rsidR="009250D5" w:rsidRPr="009250D5">
              <w:rPr>
                <w:szCs w:val="28"/>
              </w:rPr>
              <w:t>.04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250D5" w:rsidP="00A10887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Pr="008519D6" w:rsidRDefault="0096050A" w:rsidP="00E704BF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Правовые основы предпринимательской деятельности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D5" w:rsidRDefault="009250D5" w:rsidP="002E5C46">
            <w:pPr>
              <w:rPr>
                <w:szCs w:val="28"/>
              </w:rPr>
            </w:pPr>
          </w:p>
        </w:tc>
      </w:tr>
      <w:tr w:rsidR="00D63B10" w:rsidRPr="008519D6" w:rsidTr="002E5C46">
        <w:trPr>
          <w:cantSplit/>
          <w:trHeight w:val="259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D63B10" w:rsidRDefault="00D63B10" w:rsidP="00E704BF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05.05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E704BF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B16FFF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Подготовка к итоговой контрольной работе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216F9D">
            <w:pPr>
              <w:rPr>
                <w:szCs w:val="28"/>
              </w:rPr>
            </w:pPr>
          </w:p>
        </w:tc>
      </w:tr>
      <w:tr w:rsidR="00D63B10" w:rsidRPr="008519D6" w:rsidTr="002E5C46">
        <w:trPr>
          <w:cantSplit/>
          <w:trHeight w:val="26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9250D5" w:rsidRDefault="00D63B10" w:rsidP="00E704BF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12</w:t>
            </w:r>
            <w:r w:rsidRPr="009250D5">
              <w:rPr>
                <w:szCs w:val="28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E704BF">
            <w:pPr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B16FFF">
            <w:pPr>
              <w:rPr>
                <w:bCs/>
                <w:iCs/>
                <w:szCs w:val="28"/>
              </w:rPr>
            </w:pPr>
            <w:r w:rsidRPr="00734BB4">
              <w:rPr>
                <w:b/>
                <w:bCs/>
                <w:iCs/>
                <w:szCs w:val="28"/>
              </w:rPr>
              <w:t>Итоговая контрольная работа (тест) на промежуточной аттестации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216F9D">
            <w:pPr>
              <w:rPr>
                <w:szCs w:val="28"/>
              </w:rPr>
            </w:pPr>
          </w:p>
        </w:tc>
      </w:tr>
      <w:tr w:rsidR="00D63B10" w:rsidRPr="008519D6" w:rsidTr="002E5C46">
        <w:trPr>
          <w:cantSplit/>
          <w:trHeight w:val="267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9250D5" w:rsidRDefault="00D63B10" w:rsidP="0070565F">
            <w:pPr>
              <w:rPr>
                <w:szCs w:val="28"/>
              </w:rPr>
            </w:pPr>
            <w:r w:rsidRPr="009250D5"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9</w:t>
            </w:r>
            <w:r w:rsidRPr="009250D5">
              <w:rPr>
                <w:szCs w:val="28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9250D5" w:rsidRDefault="00D63B10" w:rsidP="0070565F">
            <w:pPr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Default="00D63B10" w:rsidP="00B16FFF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Анализ итоговой контрольной работы. Итоговое повторение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8519D6" w:rsidRDefault="00D63B10" w:rsidP="00216F9D">
            <w:pPr>
              <w:rPr>
                <w:szCs w:val="28"/>
              </w:rPr>
            </w:pPr>
          </w:p>
        </w:tc>
      </w:tr>
      <w:tr w:rsidR="00D63B10" w:rsidRPr="008519D6" w:rsidTr="002E5C46">
        <w:trPr>
          <w:cantSplit/>
          <w:trHeight w:val="276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9250D5" w:rsidRDefault="00D63B10" w:rsidP="00E704BF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.05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Default="00D63B10" w:rsidP="00E704BF">
            <w:pPr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Default="00D63B10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Учимся читать юридический документ и применять его положения.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10" w:rsidRPr="00D63B10" w:rsidRDefault="00D63B10">
            <w:pPr>
              <w:rPr>
                <w:szCs w:val="28"/>
                <w:lang w:val="en-US"/>
              </w:rPr>
            </w:pPr>
          </w:p>
        </w:tc>
      </w:tr>
    </w:tbl>
    <w:p w:rsidR="004B205D" w:rsidRPr="007C2B3D" w:rsidRDefault="004B205D" w:rsidP="002E5C46">
      <w:pPr>
        <w:rPr>
          <w:b/>
          <w:sz w:val="28"/>
          <w:szCs w:val="28"/>
        </w:rPr>
      </w:pPr>
    </w:p>
    <w:p w:rsidR="004B205D" w:rsidRDefault="004B205D" w:rsidP="002E5C46">
      <w:pPr>
        <w:jc w:val="center"/>
        <w:rPr>
          <w:b/>
        </w:rPr>
      </w:pPr>
    </w:p>
    <w:p w:rsidR="004B205D" w:rsidRDefault="004B205D" w:rsidP="002E5C46">
      <w:pPr>
        <w:jc w:val="center"/>
        <w:rPr>
          <w:b/>
        </w:rPr>
      </w:pPr>
    </w:p>
    <w:p w:rsidR="005C1EBD" w:rsidRPr="002A24D9" w:rsidRDefault="005C1EBD" w:rsidP="002E5C46">
      <w:pPr>
        <w:jc w:val="center"/>
        <w:rPr>
          <w:b/>
          <w:sz w:val="28"/>
          <w:szCs w:val="28"/>
        </w:rPr>
      </w:pPr>
    </w:p>
    <w:sectPr w:rsidR="005C1EBD" w:rsidRPr="002A24D9" w:rsidSect="00643D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56BF52"/>
    <w:lvl w:ilvl="0">
      <w:numFmt w:val="bullet"/>
      <w:lvlText w:val="*"/>
      <w:lvlJc w:val="left"/>
    </w:lvl>
  </w:abstractNum>
  <w:abstractNum w:abstractNumId="1">
    <w:nsid w:val="042372C1"/>
    <w:multiLevelType w:val="multilevel"/>
    <w:tmpl w:val="6D802200"/>
    <w:lvl w:ilvl="0">
      <w:start w:val="1"/>
      <w:numFmt w:val="bullet"/>
      <w:lvlText w:val="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">
    <w:nsid w:val="0819543D"/>
    <w:multiLevelType w:val="hybridMultilevel"/>
    <w:tmpl w:val="01CC5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113CF"/>
    <w:multiLevelType w:val="multilevel"/>
    <w:tmpl w:val="5C2A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37E"/>
    <w:multiLevelType w:val="hybridMultilevel"/>
    <w:tmpl w:val="6D802200"/>
    <w:lvl w:ilvl="0" w:tplc="CD944C14">
      <w:start w:val="1"/>
      <w:numFmt w:val="bullet"/>
      <w:lvlText w:val="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00927"/>
    <w:multiLevelType w:val="multilevel"/>
    <w:tmpl w:val="FACCECDC"/>
    <w:lvl w:ilvl="0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75153"/>
    <w:multiLevelType w:val="hybridMultilevel"/>
    <w:tmpl w:val="37B215DE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24157158"/>
    <w:multiLevelType w:val="hybridMultilevel"/>
    <w:tmpl w:val="FACCECDC"/>
    <w:lvl w:ilvl="0" w:tplc="04190005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>
    <w:nsid w:val="302652DA"/>
    <w:multiLevelType w:val="hybridMultilevel"/>
    <w:tmpl w:val="594898D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B5BEA"/>
    <w:multiLevelType w:val="multilevel"/>
    <w:tmpl w:val="DACEC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910A52"/>
    <w:multiLevelType w:val="multilevel"/>
    <w:tmpl w:val="3AB0C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6AD75B3"/>
    <w:multiLevelType w:val="hybridMultilevel"/>
    <w:tmpl w:val="787CBD48"/>
    <w:lvl w:ilvl="0" w:tplc="07A002B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AB57D7"/>
    <w:multiLevelType w:val="hybridMultilevel"/>
    <w:tmpl w:val="488C9C44"/>
    <w:lvl w:ilvl="0" w:tplc="04190005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8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66C7C"/>
    <w:multiLevelType w:val="hybridMultilevel"/>
    <w:tmpl w:val="437AE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4">
    <w:abstractNumId w:val="15"/>
  </w:num>
  <w:num w:numId="5">
    <w:abstractNumId w:val="3"/>
  </w:num>
  <w:num w:numId="6">
    <w:abstractNumId w:val="14"/>
  </w:num>
  <w:num w:numId="7">
    <w:abstractNumId w:val="19"/>
  </w:num>
  <w:num w:numId="8">
    <w:abstractNumId w:val="0"/>
    <w:lvlOverride w:ilvl="0">
      <w:lvl w:ilvl="0">
        <w:numFmt w:val="bullet"/>
        <w:lvlText w:val="—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4"/>
  </w:num>
  <w:num w:numId="11">
    <w:abstractNumId w:val="1"/>
  </w:num>
  <w:num w:numId="12">
    <w:abstractNumId w:val="10"/>
  </w:num>
  <w:num w:numId="13">
    <w:abstractNumId w:val="6"/>
  </w:num>
  <w:num w:numId="14">
    <w:abstractNumId w:val="17"/>
  </w:num>
  <w:num w:numId="15">
    <w:abstractNumId w:val="9"/>
  </w:num>
  <w:num w:numId="16">
    <w:abstractNumId w:val="11"/>
  </w:num>
  <w:num w:numId="17">
    <w:abstractNumId w:val="16"/>
  </w:num>
  <w:num w:numId="18">
    <w:abstractNumId w:val="20"/>
  </w:num>
  <w:num w:numId="19">
    <w:abstractNumId w:val="5"/>
  </w:num>
  <w:num w:numId="20">
    <w:abstractNumId w:val="13"/>
  </w:num>
  <w:num w:numId="21">
    <w:abstractNumId w:val="18"/>
  </w:num>
  <w:num w:numId="22">
    <w:abstractNumId w:val="12"/>
  </w:num>
  <w:num w:numId="23">
    <w:abstractNumId w:val="7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E37AF2"/>
    <w:rsid w:val="0004001E"/>
    <w:rsid w:val="000C1BBC"/>
    <w:rsid w:val="000F1F88"/>
    <w:rsid w:val="000F5271"/>
    <w:rsid w:val="00134166"/>
    <w:rsid w:val="001971CE"/>
    <w:rsid w:val="001B455C"/>
    <w:rsid w:val="002637B4"/>
    <w:rsid w:val="002663B8"/>
    <w:rsid w:val="00297315"/>
    <w:rsid w:val="002A24D9"/>
    <w:rsid w:val="002B2DF0"/>
    <w:rsid w:val="002B489A"/>
    <w:rsid w:val="002E3688"/>
    <w:rsid w:val="002E5C46"/>
    <w:rsid w:val="002F0617"/>
    <w:rsid w:val="0030716D"/>
    <w:rsid w:val="00340114"/>
    <w:rsid w:val="00372958"/>
    <w:rsid w:val="003B694A"/>
    <w:rsid w:val="00407817"/>
    <w:rsid w:val="00425AC2"/>
    <w:rsid w:val="00426CEB"/>
    <w:rsid w:val="0043030E"/>
    <w:rsid w:val="00470039"/>
    <w:rsid w:val="00472426"/>
    <w:rsid w:val="004B205D"/>
    <w:rsid w:val="004D1CF4"/>
    <w:rsid w:val="00515B84"/>
    <w:rsid w:val="00524788"/>
    <w:rsid w:val="0056427A"/>
    <w:rsid w:val="005C1EBD"/>
    <w:rsid w:val="005E0835"/>
    <w:rsid w:val="005E6E58"/>
    <w:rsid w:val="006026E8"/>
    <w:rsid w:val="00643D93"/>
    <w:rsid w:val="006A1E47"/>
    <w:rsid w:val="006E09F1"/>
    <w:rsid w:val="00734BB4"/>
    <w:rsid w:val="0074662A"/>
    <w:rsid w:val="00763A00"/>
    <w:rsid w:val="007C2B3D"/>
    <w:rsid w:val="00816182"/>
    <w:rsid w:val="00820747"/>
    <w:rsid w:val="008519D6"/>
    <w:rsid w:val="009166E1"/>
    <w:rsid w:val="009250D5"/>
    <w:rsid w:val="0093464A"/>
    <w:rsid w:val="0096050A"/>
    <w:rsid w:val="009642F2"/>
    <w:rsid w:val="009E168B"/>
    <w:rsid w:val="00A03B84"/>
    <w:rsid w:val="00A20B45"/>
    <w:rsid w:val="00A55CC2"/>
    <w:rsid w:val="00A90947"/>
    <w:rsid w:val="00B35229"/>
    <w:rsid w:val="00B50F0D"/>
    <w:rsid w:val="00B565E7"/>
    <w:rsid w:val="00B678A4"/>
    <w:rsid w:val="00B67C32"/>
    <w:rsid w:val="00BD0DC4"/>
    <w:rsid w:val="00BD58E8"/>
    <w:rsid w:val="00BD7C48"/>
    <w:rsid w:val="00BE208F"/>
    <w:rsid w:val="00C15A8A"/>
    <w:rsid w:val="00C22777"/>
    <w:rsid w:val="00C317E6"/>
    <w:rsid w:val="00C6292E"/>
    <w:rsid w:val="00C65683"/>
    <w:rsid w:val="00CA706C"/>
    <w:rsid w:val="00CB224D"/>
    <w:rsid w:val="00D03413"/>
    <w:rsid w:val="00D20178"/>
    <w:rsid w:val="00D63B10"/>
    <w:rsid w:val="00D712A6"/>
    <w:rsid w:val="00D87EAF"/>
    <w:rsid w:val="00DA29A7"/>
    <w:rsid w:val="00DA4A1C"/>
    <w:rsid w:val="00E25856"/>
    <w:rsid w:val="00E32005"/>
    <w:rsid w:val="00E32743"/>
    <w:rsid w:val="00E37AF2"/>
    <w:rsid w:val="00E513DC"/>
    <w:rsid w:val="00F00FAE"/>
    <w:rsid w:val="00F2272C"/>
    <w:rsid w:val="00FD56AD"/>
    <w:rsid w:val="00FE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AF2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B20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E37A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7AF2"/>
    <w:pPr>
      <w:spacing w:before="100" w:beforeAutospacing="1" w:after="100" w:afterAutospacing="1"/>
    </w:pPr>
  </w:style>
  <w:style w:type="table" w:styleId="a4">
    <w:name w:val="Table Grid"/>
    <w:basedOn w:val="a1"/>
    <w:rsid w:val="00E37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"/>
    <w:basedOn w:val="a"/>
    <w:rsid w:val="00E37A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">
    <w:name w:val="Сетка таблицы1"/>
    <w:basedOn w:val="a1"/>
    <w:rsid w:val="002B2DF0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2D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4B20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1"/>
    <w:basedOn w:val="a1"/>
    <w:rsid w:val="00FE537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37</cp:revision>
  <cp:lastPrinted>2023-10-03T08:37:00Z</cp:lastPrinted>
  <dcterms:created xsi:type="dcterms:W3CDTF">2011-09-04T11:18:00Z</dcterms:created>
  <dcterms:modified xsi:type="dcterms:W3CDTF">2024-10-02T11:19:00Z</dcterms:modified>
</cp:coreProperties>
</file>